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03" w:rsidRPr="0062021F" w:rsidRDefault="00DC1003" w:rsidP="00DC1003">
      <w:pPr>
        <w:ind w:firstLine="709"/>
        <w:jc w:val="center"/>
        <w:rPr>
          <w:sz w:val="26"/>
          <w:szCs w:val="26"/>
        </w:rPr>
      </w:pPr>
      <w:r w:rsidRPr="0062021F">
        <w:rPr>
          <w:sz w:val="26"/>
          <w:szCs w:val="26"/>
        </w:rPr>
        <w:t xml:space="preserve">АДМИНИСТРАЦИЯ </w:t>
      </w:r>
      <w:r w:rsidR="00863A7B">
        <w:rPr>
          <w:sz w:val="26"/>
          <w:szCs w:val="26"/>
        </w:rPr>
        <w:t>ХРЕБТОВСКОГО</w:t>
      </w:r>
      <w:r w:rsidRPr="0062021F">
        <w:rPr>
          <w:sz w:val="26"/>
          <w:szCs w:val="26"/>
        </w:rPr>
        <w:t xml:space="preserve"> СЕЛЬСОВЕТА</w:t>
      </w:r>
    </w:p>
    <w:p w:rsidR="00DC1003" w:rsidRPr="0062021F" w:rsidRDefault="00DC1003" w:rsidP="00DC1003">
      <w:pPr>
        <w:ind w:firstLine="709"/>
        <w:jc w:val="center"/>
        <w:rPr>
          <w:sz w:val="26"/>
          <w:szCs w:val="26"/>
        </w:rPr>
      </w:pPr>
      <w:r w:rsidRPr="0062021F">
        <w:rPr>
          <w:sz w:val="26"/>
          <w:szCs w:val="26"/>
        </w:rPr>
        <w:t>БОГУЧАНСКОГО РАЙОНА</w:t>
      </w:r>
    </w:p>
    <w:p w:rsidR="00DC1003" w:rsidRPr="0062021F" w:rsidRDefault="00DC1003" w:rsidP="00DC1003">
      <w:pPr>
        <w:ind w:firstLine="709"/>
        <w:jc w:val="center"/>
        <w:rPr>
          <w:sz w:val="26"/>
          <w:szCs w:val="26"/>
        </w:rPr>
      </w:pPr>
      <w:r w:rsidRPr="0062021F">
        <w:rPr>
          <w:sz w:val="26"/>
          <w:szCs w:val="26"/>
        </w:rPr>
        <w:t>КРАСНОЯРСКОГО КРАЯ</w:t>
      </w:r>
    </w:p>
    <w:p w:rsidR="00DC1003" w:rsidRPr="0062021F" w:rsidRDefault="00DC1003" w:rsidP="00DC1003">
      <w:pPr>
        <w:rPr>
          <w:sz w:val="26"/>
          <w:szCs w:val="26"/>
        </w:rPr>
      </w:pPr>
    </w:p>
    <w:p w:rsidR="00DC1003" w:rsidRDefault="00DD539F" w:rsidP="00DC1003">
      <w:pPr>
        <w:ind w:right="-1" w:firstLine="709"/>
        <w:jc w:val="center"/>
        <w:rPr>
          <w:sz w:val="26"/>
          <w:szCs w:val="26"/>
        </w:rPr>
      </w:pPr>
      <w:r>
        <w:rPr>
          <w:sz w:val="26"/>
          <w:szCs w:val="26"/>
        </w:rPr>
        <w:t>ПОСТАНОВЛЕНИЕ</w:t>
      </w:r>
    </w:p>
    <w:p w:rsidR="00DD539F" w:rsidRPr="0062021F" w:rsidRDefault="00DD539F" w:rsidP="00DC1003">
      <w:pPr>
        <w:ind w:right="-1" w:firstLine="709"/>
        <w:jc w:val="center"/>
        <w:rPr>
          <w:sz w:val="26"/>
          <w:szCs w:val="26"/>
        </w:rPr>
      </w:pPr>
    </w:p>
    <w:p w:rsidR="00DC1003" w:rsidRPr="0062021F" w:rsidRDefault="005D5AF4" w:rsidP="00DC1003">
      <w:pPr>
        <w:autoSpaceDE w:val="0"/>
        <w:jc w:val="both"/>
        <w:rPr>
          <w:sz w:val="26"/>
          <w:szCs w:val="26"/>
        </w:rPr>
      </w:pPr>
      <w:r>
        <w:rPr>
          <w:sz w:val="26"/>
          <w:szCs w:val="26"/>
        </w:rPr>
        <w:t>22</w:t>
      </w:r>
      <w:r w:rsidR="00DC1003" w:rsidRPr="0062021F">
        <w:rPr>
          <w:sz w:val="26"/>
          <w:szCs w:val="26"/>
        </w:rPr>
        <w:t>.0</w:t>
      </w:r>
      <w:r>
        <w:rPr>
          <w:sz w:val="26"/>
          <w:szCs w:val="26"/>
        </w:rPr>
        <w:t>5</w:t>
      </w:r>
      <w:r w:rsidR="00DC1003" w:rsidRPr="0062021F">
        <w:rPr>
          <w:sz w:val="26"/>
          <w:szCs w:val="26"/>
        </w:rPr>
        <w:t xml:space="preserve">.2025                               </w:t>
      </w:r>
      <w:r w:rsidR="00DD539F">
        <w:rPr>
          <w:sz w:val="26"/>
          <w:szCs w:val="26"/>
        </w:rPr>
        <w:t xml:space="preserve">      </w:t>
      </w:r>
      <w:r w:rsidR="00DC1003" w:rsidRPr="0062021F">
        <w:rPr>
          <w:sz w:val="26"/>
          <w:szCs w:val="26"/>
        </w:rPr>
        <w:t xml:space="preserve">       п.</w:t>
      </w:r>
      <w:r w:rsidR="00863A7B">
        <w:rPr>
          <w:sz w:val="26"/>
          <w:szCs w:val="26"/>
        </w:rPr>
        <w:t xml:space="preserve"> Хребтовый</w:t>
      </w:r>
      <w:r w:rsidR="00DC1003" w:rsidRPr="0062021F">
        <w:rPr>
          <w:sz w:val="26"/>
          <w:szCs w:val="26"/>
        </w:rPr>
        <w:t xml:space="preserve">                               </w:t>
      </w:r>
      <w:r>
        <w:rPr>
          <w:sz w:val="26"/>
          <w:szCs w:val="26"/>
        </w:rPr>
        <w:t>№ 31-п</w:t>
      </w:r>
    </w:p>
    <w:p w:rsidR="00DC1003" w:rsidRPr="0062021F" w:rsidRDefault="00DC1003" w:rsidP="00DC1003">
      <w:pPr>
        <w:autoSpaceDE w:val="0"/>
        <w:jc w:val="both"/>
        <w:rPr>
          <w:sz w:val="26"/>
          <w:szCs w:val="26"/>
        </w:rPr>
      </w:pPr>
    </w:p>
    <w:p w:rsidR="00DC1003" w:rsidRDefault="00DC1003" w:rsidP="00863A7B">
      <w:pPr>
        <w:autoSpaceDE w:val="0"/>
        <w:jc w:val="center"/>
        <w:rPr>
          <w:sz w:val="26"/>
          <w:szCs w:val="26"/>
        </w:rPr>
      </w:pPr>
      <w:r w:rsidRPr="0062021F">
        <w:rPr>
          <w:sz w:val="26"/>
          <w:szCs w:val="26"/>
        </w:rPr>
        <w:t>Об утверждении административного регламента предоставления муниципальной услуги «При</w:t>
      </w:r>
      <w:r>
        <w:rPr>
          <w:sz w:val="26"/>
          <w:szCs w:val="26"/>
        </w:rPr>
        <w:t>своение адреса объекту адресации, изменение и аннулирование такого адреса»</w:t>
      </w:r>
    </w:p>
    <w:p w:rsidR="00DC1003" w:rsidRPr="0062021F" w:rsidRDefault="00DC1003" w:rsidP="00DC1003">
      <w:pPr>
        <w:autoSpaceDE w:val="0"/>
        <w:jc w:val="center"/>
        <w:rPr>
          <w:sz w:val="26"/>
          <w:szCs w:val="26"/>
        </w:rPr>
      </w:pPr>
    </w:p>
    <w:p w:rsidR="00DC1003" w:rsidRPr="00DC1003" w:rsidRDefault="00DC1003" w:rsidP="00DC1003">
      <w:pPr>
        <w:pStyle w:val="a3"/>
        <w:jc w:val="both"/>
        <w:rPr>
          <w:sz w:val="26"/>
          <w:szCs w:val="26"/>
        </w:rPr>
      </w:pPr>
      <w:r w:rsidRPr="00DC1003">
        <w:rPr>
          <w:sz w:val="26"/>
          <w:szCs w:val="26"/>
        </w:rPr>
        <w:t xml:space="preserve">           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w:t>
      </w:r>
      <w:r w:rsidR="00863A7B">
        <w:rPr>
          <w:sz w:val="26"/>
          <w:szCs w:val="26"/>
        </w:rPr>
        <w:t>луг, руководствуясь статьей 7</w:t>
      </w:r>
      <w:r w:rsidRPr="00DC1003">
        <w:rPr>
          <w:sz w:val="26"/>
          <w:szCs w:val="26"/>
        </w:rPr>
        <w:t xml:space="preserve"> Устава </w:t>
      </w:r>
      <w:r w:rsidR="00863A7B">
        <w:rPr>
          <w:sz w:val="26"/>
          <w:szCs w:val="26"/>
        </w:rPr>
        <w:t>Хребтовского</w:t>
      </w:r>
      <w:r w:rsidRPr="00DC1003">
        <w:rPr>
          <w:sz w:val="26"/>
          <w:szCs w:val="26"/>
        </w:rPr>
        <w:t xml:space="preserve"> сельсовета,</w:t>
      </w:r>
      <w:r w:rsidRPr="00DC1003">
        <w:rPr>
          <w:i/>
          <w:sz w:val="26"/>
          <w:szCs w:val="26"/>
        </w:rPr>
        <w:t xml:space="preserve"> </w:t>
      </w:r>
      <w:r w:rsidRPr="00DC1003">
        <w:rPr>
          <w:sz w:val="26"/>
          <w:szCs w:val="26"/>
        </w:rPr>
        <w:t>ПОСТАНОВЛЯЮ:</w:t>
      </w:r>
    </w:p>
    <w:p w:rsidR="00DC1003" w:rsidRPr="00DC1003" w:rsidRDefault="00863A7B" w:rsidP="00DC1003">
      <w:pPr>
        <w:pStyle w:val="a3"/>
        <w:jc w:val="both"/>
        <w:rPr>
          <w:sz w:val="26"/>
          <w:szCs w:val="26"/>
        </w:rPr>
      </w:pPr>
      <w:r>
        <w:rPr>
          <w:sz w:val="26"/>
          <w:szCs w:val="26"/>
        </w:rPr>
        <w:t xml:space="preserve">         1</w:t>
      </w:r>
      <w:r w:rsidR="00DC1003" w:rsidRPr="00DC1003">
        <w:rPr>
          <w:sz w:val="26"/>
          <w:szCs w:val="26"/>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863A7B" w:rsidRDefault="00863A7B" w:rsidP="00863A7B">
      <w:pPr>
        <w:autoSpaceDE w:val="0"/>
        <w:ind w:firstLine="709"/>
        <w:jc w:val="both"/>
        <w:rPr>
          <w:sz w:val="28"/>
          <w:szCs w:val="28"/>
        </w:rPr>
      </w:pPr>
      <w:r>
        <w:rPr>
          <w:sz w:val="28"/>
          <w:szCs w:val="28"/>
        </w:rPr>
        <w:t>2. Контроль за исполнением настоящего постановления возложить на специалиста 1 категории Черных Г.М.</w:t>
      </w:r>
    </w:p>
    <w:p w:rsidR="00863A7B" w:rsidRDefault="00863A7B" w:rsidP="00863A7B">
      <w:pPr>
        <w:pStyle w:val="a6"/>
        <w:spacing w:line="240" w:lineRule="auto"/>
        <w:ind w:firstLine="567"/>
        <w:rPr>
          <w:sz w:val="28"/>
          <w:szCs w:val="28"/>
        </w:rPr>
      </w:pPr>
      <w:r>
        <w:rPr>
          <w:sz w:val="28"/>
          <w:szCs w:val="28"/>
        </w:rPr>
        <w:t>3</w:t>
      </w:r>
      <w:r w:rsidRPr="00D54C1E">
        <w:rPr>
          <w:sz w:val="28"/>
          <w:szCs w:val="28"/>
        </w:rPr>
        <w:t>. Постановление вступает в силу со дня подписания.</w:t>
      </w:r>
    </w:p>
    <w:p w:rsidR="00863A7B" w:rsidRDefault="00863A7B" w:rsidP="00863A7B">
      <w:pPr>
        <w:pStyle w:val="a6"/>
        <w:spacing w:line="240" w:lineRule="auto"/>
        <w:ind w:firstLine="567"/>
        <w:rPr>
          <w:i/>
          <w:sz w:val="28"/>
          <w:szCs w:val="28"/>
        </w:rPr>
      </w:pPr>
      <w:r>
        <w:rPr>
          <w:sz w:val="28"/>
          <w:szCs w:val="28"/>
        </w:rPr>
        <w:t xml:space="preserve">4. </w:t>
      </w:r>
      <w:r w:rsidRPr="00D54C1E">
        <w:rPr>
          <w:color w:val="00000A"/>
          <w:sz w:val="28"/>
          <w:szCs w:val="28"/>
        </w:rPr>
        <w:t xml:space="preserve">Опубликовать Постановление </w:t>
      </w:r>
      <w:r w:rsidRPr="00D54C1E">
        <w:rPr>
          <w:sz w:val="28"/>
          <w:szCs w:val="28"/>
        </w:rPr>
        <w:t>в периодическом печатном издании Хребтовского сельсовета «Вестник депутатов» и на официальном сайте администрации Хребтовского сельсовета.</w:t>
      </w:r>
    </w:p>
    <w:p w:rsidR="00863A7B" w:rsidRDefault="00863A7B" w:rsidP="00DC1003">
      <w:pPr>
        <w:rPr>
          <w:sz w:val="26"/>
          <w:szCs w:val="26"/>
        </w:rPr>
      </w:pPr>
    </w:p>
    <w:p w:rsidR="00863A7B" w:rsidRDefault="00863A7B" w:rsidP="00DC1003">
      <w:pPr>
        <w:rPr>
          <w:sz w:val="26"/>
          <w:szCs w:val="26"/>
        </w:rPr>
      </w:pPr>
    </w:p>
    <w:p w:rsidR="00DC1003" w:rsidRPr="0062021F" w:rsidRDefault="00DC1003" w:rsidP="00DC1003">
      <w:pPr>
        <w:rPr>
          <w:iCs/>
          <w:sz w:val="28"/>
          <w:szCs w:val="28"/>
        </w:rPr>
      </w:pPr>
      <w:r w:rsidRPr="0062021F">
        <w:rPr>
          <w:sz w:val="26"/>
          <w:szCs w:val="26"/>
        </w:rPr>
        <w:t xml:space="preserve">Глава </w:t>
      </w:r>
      <w:r w:rsidR="00863A7B">
        <w:rPr>
          <w:sz w:val="26"/>
          <w:szCs w:val="26"/>
        </w:rPr>
        <w:t>Хребтовского</w:t>
      </w:r>
      <w:r w:rsidRPr="0062021F">
        <w:rPr>
          <w:sz w:val="26"/>
          <w:szCs w:val="26"/>
        </w:rPr>
        <w:t xml:space="preserve"> сельсовета                                                 </w:t>
      </w:r>
      <w:r w:rsidR="00863A7B">
        <w:rPr>
          <w:sz w:val="26"/>
          <w:szCs w:val="26"/>
        </w:rPr>
        <w:t>О.А. Черных</w:t>
      </w:r>
    </w:p>
    <w:p w:rsidR="00DC1003" w:rsidRPr="0062021F" w:rsidRDefault="00DC1003" w:rsidP="00DC1003">
      <w:pPr>
        <w:suppressAutoHyphens w:val="0"/>
        <w:spacing w:before="240" w:after="60" w:line="259" w:lineRule="auto"/>
        <w:jc w:val="center"/>
        <w:outlineLvl w:val="0"/>
        <w:rPr>
          <w:b/>
          <w:bCs/>
          <w:kern w:val="28"/>
          <w:sz w:val="32"/>
          <w:szCs w:val="32"/>
          <w:lang w:eastAsia="ru-RU"/>
        </w:rPr>
      </w:pPr>
    </w:p>
    <w:p w:rsidR="00DC1003" w:rsidRDefault="00DC1003" w:rsidP="00DC1003">
      <w:pPr>
        <w:autoSpaceDE w:val="0"/>
        <w:ind w:firstLine="709"/>
        <w:jc w:val="right"/>
        <w:outlineLvl w:val="0"/>
        <w:rPr>
          <w:i/>
          <w:iCs/>
          <w:sz w:val="28"/>
          <w:szCs w:val="28"/>
        </w:rPr>
      </w:pPr>
    </w:p>
    <w:p w:rsidR="00DC1003" w:rsidRDefault="00DC1003" w:rsidP="00DC1003">
      <w:pPr>
        <w:autoSpaceDE w:val="0"/>
        <w:ind w:firstLine="709"/>
        <w:jc w:val="right"/>
        <w:outlineLvl w:val="0"/>
      </w:pPr>
    </w:p>
    <w:p w:rsidR="00DC1003" w:rsidRDefault="00DC1003" w:rsidP="00DC1003">
      <w:pPr>
        <w:autoSpaceDE w:val="0"/>
        <w:ind w:firstLine="709"/>
        <w:jc w:val="right"/>
        <w:outlineLvl w:val="0"/>
      </w:pPr>
    </w:p>
    <w:p w:rsidR="00DC1003" w:rsidRDefault="00DC1003" w:rsidP="00DC1003">
      <w:pPr>
        <w:autoSpaceDE w:val="0"/>
        <w:ind w:firstLine="709"/>
        <w:jc w:val="right"/>
        <w:outlineLvl w:val="0"/>
      </w:pPr>
    </w:p>
    <w:p w:rsidR="00DC1003" w:rsidRDefault="00DC1003" w:rsidP="00DC1003">
      <w:pPr>
        <w:autoSpaceDE w:val="0"/>
        <w:ind w:firstLine="709"/>
        <w:jc w:val="right"/>
        <w:outlineLvl w:val="0"/>
      </w:pPr>
    </w:p>
    <w:p w:rsidR="00DC1003" w:rsidRDefault="00DC1003" w:rsidP="00DC1003">
      <w:pPr>
        <w:autoSpaceDE w:val="0"/>
        <w:ind w:firstLine="709"/>
        <w:jc w:val="right"/>
        <w:outlineLvl w:val="0"/>
      </w:pPr>
    </w:p>
    <w:p w:rsidR="00DC1003" w:rsidRDefault="00DC1003" w:rsidP="00DC1003">
      <w:pPr>
        <w:autoSpaceDE w:val="0"/>
        <w:ind w:firstLine="709"/>
        <w:jc w:val="right"/>
        <w:outlineLvl w:val="0"/>
      </w:pPr>
    </w:p>
    <w:p w:rsidR="00DC1003" w:rsidRDefault="00DC1003" w:rsidP="00DC1003"/>
    <w:p w:rsidR="00DC1003" w:rsidRDefault="00DC1003" w:rsidP="00DC1003"/>
    <w:p w:rsidR="00DC1003" w:rsidRDefault="00DC1003" w:rsidP="00DC1003"/>
    <w:p w:rsidR="00DC1003" w:rsidRDefault="00DC1003" w:rsidP="00DC1003"/>
    <w:p w:rsidR="00DC1003" w:rsidRDefault="00DC1003" w:rsidP="00DC1003"/>
    <w:p w:rsidR="00863A7B" w:rsidRDefault="00DC1003" w:rsidP="00DC1003">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                                        </w:t>
      </w:r>
    </w:p>
    <w:p w:rsidR="00863A7B" w:rsidRDefault="00863A7B" w:rsidP="00863A7B">
      <w:pPr>
        <w:pStyle w:val="ConsPlusTitle"/>
        <w:jc w:val="right"/>
        <w:rPr>
          <w:rFonts w:ascii="Times New Roman" w:hAnsi="Times New Roman" w:cs="Times New Roman"/>
          <w:b w:val="0"/>
          <w:sz w:val="26"/>
          <w:szCs w:val="26"/>
        </w:rPr>
      </w:pPr>
    </w:p>
    <w:p w:rsidR="00863A7B" w:rsidRDefault="00863A7B" w:rsidP="00863A7B">
      <w:pPr>
        <w:pStyle w:val="ConsPlusTitle"/>
        <w:jc w:val="right"/>
        <w:rPr>
          <w:rFonts w:ascii="Times New Roman" w:hAnsi="Times New Roman" w:cs="Times New Roman"/>
          <w:b w:val="0"/>
          <w:sz w:val="26"/>
          <w:szCs w:val="26"/>
        </w:rPr>
      </w:pPr>
    </w:p>
    <w:p w:rsidR="00863A7B" w:rsidRDefault="00863A7B" w:rsidP="00863A7B">
      <w:pPr>
        <w:pStyle w:val="ConsPlusTitle"/>
        <w:jc w:val="right"/>
        <w:rPr>
          <w:rFonts w:ascii="Times New Roman" w:hAnsi="Times New Roman" w:cs="Times New Roman"/>
          <w:b w:val="0"/>
          <w:sz w:val="26"/>
          <w:szCs w:val="26"/>
        </w:rPr>
      </w:pPr>
    </w:p>
    <w:p w:rsidR="00DC1003" w:rsidRDefault="00DC1003" w:rsidP="00863A7B">
      <w:pPr>
        <w:pStyle w:val="ConsPlusTitle"/>
        <w:jc w:val="right"/>
        <w:rPr>
          <w:rFonts w:ascii="Times New Roman" w:hAnsi="Times New Roman" w:cs="Times New Roman"/>
          <w:b w:val="0"/>
          <w:sz w:val="26"/>
          <w:szCs w:val="26"/>
        </w:rPr>
      </w:pPr>
      <w:r w:rsidRPr="00536D0B">
        <w:rPr>
          <w:rFonts w:ascii="Times New Roman" w:hAnsi="Times New Roman" w:cs="Times New Roman"/>
          <w:b w:val="0"/>
          <w:sz w:val="26"/>
          <w:szCs w:val="26"/>
        </w:rPr>
        <w:lastRenderedPageBreak/>
        <w:t xml:space="preserve">Приложение </w:t>
      </w:r>
    </w:p>
    <w:p w:rsidR="00DC1003" w:rsidRDefault="00DC1003" w:rsidP="00863A7B">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к постановлению Администрации</w:t>
      </w:r>
    </w:p>
    <w:p w:rsidR="00DC1003" w:rsidRDefault="00DC1003" w:rsidP="00863A7B">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w:t>
      </w:r>
      <w:r w:rsidR="00863A7B">
        <w:rPr>
          <w:rFonts w:ascii="Times New Roman" w:hAnsi="Times New Roman" w:cs="Times New Roman"/>
          <w:b w:val="0"/>
          <w:sz w:val="26"/>
          <w:szCs w:val="26"/>
        </w:rPr>
        <w:t>Хребтовского</w:t>
      </w:r>
      <w:r>
        <w:rPr>
          <w:rFonts w:ascii="Times New Roman" w:hAnsi="Times New Roman" w:cs="Times New Roman"/>
          <w:b w:val="0"/>
          <w:sz w:val="26"/>
          <w:szCs w:val="26"/>
        </w:rPr>
        <w:t xml:space="preserve"> сельсовета </w:t>
      </w:r>
    </w:p>
    <w:p w:rsidR="00DC1003" w:rsidRDefault="00DC1003" w:rsidP="00863A7B">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w:t>
      </w:r>
      <w:r w:rsidR="00D87682">
        <w:rPr>
          <w:rFonts w:ascii="Times New Roman" w:hAnsi="Times New Roman" w:cs="Times New Roman"/>
          <w:b w:val="0"/>
          <w:sz w:val="26"/>
          <w:szCs w:val="26"/>
        </w:rPr>
        <w:t xml:space="preserve">  </w:t>
      </w:r>
      <w:r w:rsidR="005D5AF4">
        <w:rPr>
          <w:rFonts w:ascii="Times New Roman" w:hAnsi="Times New Roman" w:cs="Times New Roman"/>
          <w:b w:val="0"/>
          <w:sz w:val="26"/>
          <w:szCs w:val="26"/>
        </w:rPr>
        <w:t xml:space="preserve">                           от 22</w:t>
      </w:r>
      <w:r>
        <w:rPr>
          <w:rFonts w:ascii="Times New Roman" w:hAnsi="Times New Roman" w:cs="Times New Roman"/>
          <w:b w:val="0"/>
          <w:sz w:val="26"/>
          <w:szCs w:val="26"/>
        </w:rPr>
        <w:t>.0</w:t>
      </w:r>
      <w:r w:rsidR="005D5AF4">
        <w:rPr>
          <w:rFonts w:ascii="Times New Roman" w:hAnsi="Times New Roman" w:cs="Times New Roman"/>
          <w:b w:val="0"/>
          <w:sz w:val="26"/>
          <w:szCs w:val="26"/>
        </w:rPr>
        <w:t>5</w:t>
      </w:r>
      <w:r>
        <w:rPr>
          <w:rFonts w:ascii="Times New Roman" w:hAnsi="Times New Roman" w:cs="Times New Roman"/>
          <w:b w:val="0"/>
          <w:sz w:val="26"/>
          <w:szCs w:val="26"/>
        </w:rPr>
        <w:t xml:space="preserve">.2025 №  </w:t>
      </w:r>
      <w:bookmarkStart w:id="0" w:name="_GoBack"/>
      <w:bookmarkEnd w:id="0"/>
      <w:r w:rsidR="005D5AF4">
        <w:rPr>
          <w:rFonts w:ascii="Times New Roman" w:hAnsi="Times New Roman" w:cs="Times New Roman"/>
          <w:b w:val="0"/>
          <w:sz w:val="26"/>
          <w:szCs w:val="26"/>
        </w:rPr>
        <w:t>31</w:t>
      </w:r>
      <w:r w:rsidR="00863A7B">
        <w:rPr>
          <w:rFonts w:ascii="Times New Roman" w:hAnsi="Times New Roman" w:cs="Times New Roman"/>
          <w:b w:val="0"/>
          <w:sz w:val="26"/>
          <w:szCs w:val="26"/>
        </w:rPr>
        <w:t xml:space="preserve"> </w:t>
      </w:r>
      <w:r>
        <w:rPr>
          <w:rFonts w:ascii="Times New Roman" w:hAnsi="Times New Roman" w:cs="Times New Roman"/>
          <w:b w:val="0"/>
          <w:sz w:val="26"/>
          <w:szCs w:val="26"/>
        </w:rPr>
        <w:t xml:space="preserve">- п </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0"/>
        <w:rPr>
          <w:rFonts w:ascii="Arial" w:eastAsiaTheme="minorEastAsia" w:hAnsi="Arial" w:cs="Arial"/>
          <w:b/>
          <w:bCs/>
          <w:lang w:eastAsia="ru-RU"/>
        </w:rPr>
      </w:pPr>
      <w:bookmarkStart w:id="1" w:name="Par20"/>
      <w:bookmarkEnd w:id="1"/>
      <w:r w:rsidRPr="00960F1F">
        <w:rPr>
          <w:rFonts w:ascii="Arial" w:eastAsiaTheme="minorEastAsia" w:hAnsi="Arial" w:cs="Arial"/>
          <w:b/>
          <w:bCs/>
          <w:lang w:eastAsia="ru-RU"/>
        </w:rPr>
        <w:t>АДМИНИСТРАТИВНЫЙ РЕГЛАМЕНТ</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ПРЕДОСТАВЛЕНИЯ МУНИЦИПАЛЬНОЙ УСЛУГИ "ПРИСВОЕНИЕ АДРЕСА</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ОБЪЕКТУ АДРЕСАЦИИ, ИЗМЕНЕНИЕ И АННУЛИРОВАНИЕ ТАКОГО АДРЕСА"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1"/>
        <w:rPr>
          <w:rFonts w:ascii="Arial" w:eastAsiaTheme="minorEastAsia" w:hAnsi="Arial" w:cs="Arial"/>
          <w:b/>
          <w:bCs/>
          <w:lang w:eastAsia="ru-RU"/>
        </w:rPr>
      </w:pPr>
      <w:r w:rsidRPr="00960F1F">
        <w:rPr>
          <w:rFonts w:ascii="Arial" w:eastAsiaTheme="minorEastAsia" w:hAnsi="Arial" w:cs="Arial"/>
          <w:b/>
          <w:bCs/>
          <w:lang w:eastAsia="ru-RU"/>
        </w:rPr>
        <w:t>I. Общие положения</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Предмет регулирования</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Pr>
          <w:rFonts w:eastAsiaTheme="minorEastAsia"/>
          <w:lang w:eastAsia="ru-RU"/>
        </w:rPr>
        <w:t xml:space="preserve">1.1. Настоящий </w:t>
      </w:r>
      <w:r w:rsidRPr="00960F1F">
        <w:rPr>
          <w:rFonts w:eastAsiaTheme="minorEastAsia"/>
          <w:lang w:eastAsia="ru-RU"/>
        </w:rPr>
        <w:t xml:space="preserve">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 городов федерального значения 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w:t>
      </w:r>
      <w:hyperlink r:id="rId4" w:tooltip="Федеральный закон от 28.09.2010 N 244-ФЗ (ред. от 02.07.2021) &quot;Об инновационном центре &quot;Сколково&quot; (с изм. и доп., вступ. в силу с 01.01.2022)------------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28 сентября 2010 г. N 244-ФЗ "Об инновационном центре "</w:t>
      </w:r>
      <w:proofErr w:type="spellStart"/>
      <w:r w:rsidRPr="00960F1F">
        <w:rPr>
          <w:rFonts w:eastAsiaTheme="minorEastAsia"/>
          <w:lang w:eastAsia="ru-RU"/>
        </w:rPr>
        <w:t>Сколково</w:t>
      </w:r>
      <w:proofErr w:type="spellEnd"/>
      <w:r w:rsidRPr="00960F1F">
        <w:rPr>
          <w:rFonts w:eastAsiaTheme="minorEastAsia"/>
          <w:lang w:eastAsia="ru-RU"/>
        </w:rPr>
        <w:t>" (далее - Уполномоченные органы).</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Круг Заявителей</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bookmarkStart w:id="2" w:name="Par32"/>
      <w:bookmarkEnd w:id="2"/>
      <w:r w:rsidRPr="00960F1F">
        <w:rPr>
          <w:rFonts w:eastAsiaTheme="minorEastAsia"/>
          <w:lang w:eastAsia="ru-RU"/>
        </w:rPr>
        <w:t xml:space="preserve">1.2. Заявителями на получение Услуги являются лица, определенные </w:t>
      </w:r>
      <w:hyperlink r:id="rId5"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пунктами 27</w:t>
        </w:r>
      </w:hyperlink>
      <w:r w:rsidRPr="00960F1F">
        <w:rPr>
          <w:rFonts w:eastAsiaTheme="minorEastAsia"/>
          <w:lang w:eastAsia="ru-RU"/>
        </w:rPr>
        <w:t xml:space="preserve"> и </w:t>
      </w:r>
      <w:hyperlink r:id="rId6"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29</w:t>
        </w:r>
      </w:hyperlink>
      <w:r w:rsidRPr="00960F1F">
        <w:rPr>
          <w:rFonts w:eastAsiaTheme="minorEastAsia"/>
          <w:lang w:eastAsia="ru-RU"/>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1) собственники объекта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 лица, обладающие одним из следующих вещных прав на объект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право хозяйственного ведения;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право оперативного управления;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право пожизненно наследуемого владения;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право постоянного (бессрочного) пользования;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4) представитель собственников помещений в многоквартирном доме, уполномоченный </w:t>
      </w:r>
      <w:r w:rsidRPr="00960F1F">
        <w:rPr>
          <w:rFonts w:eastAsiaTheme="minorEastAsia"/>
          <w:lang w:eastAsia="ru-RU"/>
        </w:rPr>
        <w:lastRenderedPageBreak/>
        <w:t>на подачу такого заявления решением общего собрания указанных собственников;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6) кадастровый инженер, выполняющий на основании документа, предусмотренного </w:t>
      </w:r>
      <w:hyperlink r:id="rId7" w:tooltip="Федеральный закон от 24.07.2007 N 221-ФЗ (ред. от 01.05.2022) &quot;О кадастровой деятельности&quot; (с изм. и доп., вступ. в силу с 01.07.2022)------------ Недействующая редакция{КонсультантПлюс}" w:history="1">
        <w:r w:rsidRPr="00960F1F">
          <w:rPr>
            <w:rFonts w:eastAsiaTheme="minorEastAsia"/>
            <w:color w:val="0000FF"/>
            <w:lang w:eastAsia="ru-RU"/>
          </w:rPr>
          <w:t>статьей 35</w:t>
        </w:r>
      </w:hyperlink>
      <w:r w:rsidRPr="00960F1F">
        <w:rPr>
          <w:rFonts w:eastAsiaTheme="minorEastAsia"/>
          <w:lang w:eastAsia="ru-RU"/>
        </w:rPr>
        <w:t xml:space="preserve"> или </w:t>
      </w:r>
      <w:hyperlink r:id="rId8" w:tooltip="Федеральный закон от 24.07.2007 N 221-ФЗ (ред. от 01.05.2022) &quot;О кадастровой деятельности&quot; (с изм. и доп., вступ. в силу с 01.07.2022)------------ Недействующая редакция{КонсультантПлюс}" w:history="1">
        <w:r w:rsidRPr="00960F1F">
          <w:rPr>
            <w:rFonts w:eastAsiaTheme="minorEastAsia"/>
            <w:color w:val="0000FF"/>
            <w:lang w:eastAsia="ru-RU"/>
          </w:rPr>
          <w:t>статьей 42.3</w:t>
        </w:r>
      </w:hyperlink>
      <w:r w:rsidRPr="00960F1F">
        <w:rPr>
          <w:rFonts w:eastAsiaTheme="minorEastAsia"/>
          <w:lang w:eastAsia="ru-RU"/>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Требования к порядку информирования о предоставлении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bookmarkStart w:id="3" w:name="Par47"/>
      <w:bookmarkEnd w:id="3"/>
      <w:r w:rsidRPr="00960F1F">
        <w:rPr>
          <w:rFonts w:eastAsiaTheme="minorEastAsia"/>
          <w:lang w:eastAsia="ru-RU"/>
        </w:rPr>
        <w:t>1.3. Информирование о порядке предоставления Услуги осуществляется: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 по телефону Уполномоченного органа или многофункционального центра;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3) письменно, в том числе посредством электронной почты, факсимильной связи;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4) посредством размещения в открытой и доступной форме информации: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на портале федеральной информационной адресной системы в информационно-телекоммуникационной сети "Интернет" (</w:t>
      </w:r>
      <w:hyperlink r:id="rId9" w:history="1">
        <w:r w:rsidRPr="00960F1F">
          <w:rPr>
            <w:rFonts w:eastAsiaTheme="minorEastAsia"/>
            <w:color w:val="0000FF"/>
            <w:lang w:eastAsia="ru-RU"/>
          </w:rPr>
          <w:t>https://fias.nalog.ru/</w:t>
        </w:r>
      </w:hyperlink>
      <w:r w:rsidRPr="00960F1F">
        <w:rPr>
          <w:rFonts w:eastAsiaTheme="minorEastAsia"/>
          <w:lang w:eastAsia="ru-RU"/>
        </w:rPr>
        <w:t>) (далее - портал ФИАС);</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 федеральной государственной информационной системе "Единый портал государственных и муниципальных услуг (функций)" (</w:t>
      </w:r>
      <w:hyperlink r:id="rId10" w:history="1">
        <w:r w:rsidRPr="00960F1F">
          <w:rPr>
            <w:rFonts w:eastAsiaTheme="minorEastAsia"/>
            <w:color w:val="0000FF"/>
            <w:lang w:eastAsia="ru-RU"/>
          </w:rPr>
          <w:t>https://www.gosuslugi.ru/</w:t>
        </w:r>
      </w:hyperlink>
      <w:r w:rsidRPr="00960F1F">
        <w:rPr>
          <w:rFonts w:eastAsiaTheme="minorEastAsia"/>
          <w:lang w:eastAsia="ru-RU"/>
        </w:rPr>
        <w:t>) (далее - ЕПГУ);</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на региональных порталах государственных и муниципальных услуг (функций) (далее - региональный портал);</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5) посредством размещения информации на информационных стендах Уполномоченного органа или многофункционального центра.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1.4. Информирование осуществляется по вопросам, касающимся: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способов подачи заявления о предоставлении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адресов Уполномоченного органа и многофункциональных центров, обращение в которые необходимо для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справочной информации о работе Уполномоченного органа (структурных подразделений Уполномоченного органа);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документов, необходимых для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 порядка и сроков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порядка получения сведений о ходе рассмотрения заявления о предоставлении Услуги и о результатах ее предоставления;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Продолжительность информирования по телефону не должна превышать 10 минут.</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Информирование осуществляется в соответствии с графиком приема граждан.</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47" w:tooltip="1.3. Информирование о порядке предоставления Услуги осуществляется:" w:history="1">
        <w:r w:rsidRPr="00960F1F">
          <w:rPr>
            <w:rFonts w:eastAsiaTheme="minorEastAsia"/>
            <w:color w:val="0000FF"/>
            <w:lang w:eastAsia="ru-RU"/>
          </w:rPr>
          <w:t>пункте 1.3</w:t>
        </w:r>
      </w:hyperlink>
      <w:r w:rsidRPr="00960F1F">
        <w:rPr>
          <w:rFonts w:eastAsiaTheme="minorEastAsia"/>
          <w:lang w:eastAsia="ru-RU"/>
        </w:rPr>
        <w:t xml:space="preserve"> настоящего Регламента, в порядке, установленном Федеральным </w:t>
      </w:r>
      <w:hyperlink r:id="rId11" w:tooltip="Федеральный закон от 02.05.2006 N 59-ФЗ (ред. от 04.08.2023) &quot;О порядке рассмотрения обращений граждан Российской Федерации&quot;{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2 мая 2006 г. N 59-ФЗ "О порядке рассмотрения обращений граждан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1.7. На ЕПГУ размещаются сведения, предусмотренные </w:t>
      </w:r>
      <w:hyperlink r:id="rId12" w:tooltip="Постановление Правительства РФ от 24.10.2011 N 861 (ред. от 03.0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Pr="00960F1F">
          <w:rPr>
            <w:rFonts w:eastAsiaTheme="minorEastAsia"/>
            <w:color w:val="0000FF"/>
            <w:lang w:eastAsia="ru-RU"/>
          </w:rPr>
          <w:t>Положением</w:t>
        </w:r>
      </w:hyperlink>
      <w:r w:rsidRPr="00960F1F">
        <w:rPr>
          <w:rFonts w:eastAsiaTheme="minorEastAsia"/>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3"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4"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960F1F">
          <w:rPr>
            <w:rFonts w:eastAsiaTheme="minorEastAsia"/>
            <w:color w:val="0000FF"/>
            <w:lang w:eastAsia="ru-RU"/>
          </w:rPr>
          <w:t>постановлением</w:t>
        </w:r>
      </w:hyperlink>
      <w:r w:rsidRPr="00960F1F">
        <w:rPr>
          <w:rFonts w:eastAsiaTheme="minorEastAsia"/>
          <w:lang w:eastAsia="ru-RU"/>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5"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пунктом 39</w:t>
        </w:r>
      </w:hyperlink>
      <w:r w:rsidRPr="00960F1F">
        <w:rPr>
          <w:rFonts w:eastAsiaTheme="minorEastAsia"/>
          <w:lang w:eastAsia="ru-RU"/>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1"/>
        <w:rPr>
          <w:rFonts w:ascii="Arial" w:eastAsiaTheme="minorEastAsia" w:hAnsi="Arial" w:cs="Arial"/>
          <w:b/>
          <w:bCs/>
          <w:lang w:eastAsia="ru-RU"/>
        </w:rPr>
      </w:pPr>
      <w:r w:rsidRPr="00960F1F">
        <w:rPr>
          <w:rFonts w:ascii="Arial" w:eastAsiaTheme="minorEastAsia" w:hAnsi="Arial" w:cs="Arial"/>
          <w:b/>
          <w:bCs/>
          <w:lang w:eastAsia="ru-RU"/>
        </w:rPr>
        <w:t>II. Стандарт предоставления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Наименование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2.1. "Присвоение адреса объекту адресации, изменение и аннулирование такого адреса".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863A7B" w:rsidRDefault="00863A7B" w:rsidP="00960F1F">
      <w:pPr>
        <w:widowControl w:val="0"/>
        <w:suppressAutoHyphens w:val="0"/>
        <w:autoSpaceDE w:val="0"/>
        <w:autoSpaceDN w:val="0"/>
        <w:adjustRightInd w:val="0"/>
        <w:jc w:val="center"/>
        <w:outlineLvl w:val="2"/>
        <w:rPr>
          <w:rFonts w:ascii="Arial" w:eastAsiaTheme="minorEastAsia" w:hAnsi="Arial" w:cs="Arial"/>
          <w:b/>
          <w:bCs/>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lastRenderedPageBreak/>
        <w:t>Наименование органа государственной власти,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органа местного самоуправления (организации),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предоставляющего муниципальную услугу</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 xml:space="preserve">2.2. Услуга предоставляется Уполномоченным органом в лице органа местного самоуправления, органа государственной власти субъекта Российской Федерации - города федерального значения Москвы, Санкт-Петербурга или Севастополя, органа местного самоуправления внутригородского муниципального образования города федерального значения Москвы, Санкт-Петербурга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w:t>
      </w:r>
      <w:hyperlink r:id="rId16" w:tooltip="Федеральный закон от 28.09.2010 N 244-ФЗ (ред. от 02.07.2021) &quot;Об инновационном центре &quot;Сколково&quot; (с изм. и доп., вступ. в силу с 01.01.2022)------------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28 сентября 2010 г. N 244-ФЗ "Об инновационном центре "</w:t>
      </w:r>
      <w:proofErr w:type="spellStart"/>
      <w:r w:rsidRPr="00960F1F">
        <w:rPr>
          <w:rFonts w:eastAsiaTheme="minorEastAsia"/>
          <w:lang w:eastAsia="ru-RU"/>
        </w:rPr>
        <w:t>Сколково</w:t>
      </w:r>
      <w:proofErr w:type="spellEnd"/>
      <w:r w:rsidRPr="00960F1F">
        <w:rPr>
          <w:rFonts w:eastAsiaTheme="minorEastAsia"/>
          <w:lang w:eastAsia="ru-RU"/>
        </w:rPr>
        <w:t>".</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2.3. При предоставлении Услуги Уполномоченный орган взаимодействует с:</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оператором федеральной информационной адресной системы (далее - Оператор ФИАС);</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7"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пункте 34</w:t>
        </w:r>
      </w:hyperlink>
      <w:r w:rsidRPr="00960F1F">
        <w:rPr>
          <w:rFonts w:eastAsiaTheme="minorEastAsia"/>
          <w:lang w:eastAsia="ru-RU"/>
        </w:rPr>
        <w:t xml:space="preserve"> Правил.</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Описание результата предоставления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2.5. Результатом предоставления Услуги являются: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выдача (направление) решения Уполномоченного органа о присвоении адреса объекту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 выдача (направление) решения Уполномоченного органа об отказе в присвоении объекту адресации адреса или аннулировании его адреса.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8"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пунктом 22</w:t>
        </w:r>
      </w:hyperlink>
      <w:r w:rsidRPr="00960F1F">
        <w:rPr>
          <w:rFonts w:eastAsiaTheme="minorEastAsia"/>
          <w:lang w:eastAsia="ru-RU"/>
        </w:rPr>
        <w:t xml:space="preserve"> Правил.</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Рекомендуемый образец </w:t>
      </w:r>
      <w:hyperlink w:anchor="Par553" w:tooltip="ФОРМА РЕШЕНИЯ О ПРИСВОЕНИИ АДРЕСА ОБЪЕКТУ АДРЕСАЦИИ" w:history="1">
        <w:r w:rsidRPr="00960F1F">
          <w:rPr>
            <w:rFonts w:eastAsiaTheme="minorEastAsia"/>
            <w:color w:val="0000FF"/>
            <w:lang w:eastAsia="ru-RU"/>
          </w:rPr>
          <w:t>формы</w:t>
        </w:r>
      </w:hyperlink>
      <w:r w:rsidRPr="00960F1F">
        <w:rPr>
          <w:rFonts w:eastAsiaTheme="minorEastAsia"/>
          <w:lang w:eastAsia="ru-RU"/>
        </w:rPr>
        <w:t xml:space="preserve"> решения о присвоении адреса объекту адресации </w:t>
      </w:r>
      <w:proofErr w:type="spellStart"/>
      <w:r w:rsidRPr="00960F1F">
        <w:rPr>
          <w:rFonts w:eastAsiaTheme="minorEastAsia"/>
          <w:lang w:eastAsia="ru-RU"/>
        </w:rPr>
        <w:t>справочно</w:t>
      </w:r>
      <w:proofErr w:type="spellEnd"/>
      <w:r w:rsidRPr="00960F1F">
        <w:rPr>
          <w:rFonts w:eastAsiaTheme="minorEastAsia"/>
          <w:lang w:eastAsia="ru-RU"/>
        </w:rPr>
        <w:t xml:space="preserve"> приведен в Приложении N 1 к настоящему Регламенту.</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9"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пунктом 23</w:t>
        </w:r>
      </w:hyperlink>
      <w:r w:rsidRPr="00960F1F">
        <w:rPr>
          <w:rFonts w:eastAsiaTheme="minorEastAsia"/>
          <w:lang w:eastAsia="ru-RU"/>
        </w:rPr>
        <w:t xml:space="preserve"> Правил.</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Рекомендуемый образец </w:t>
      </w:r>
      <w:hyperlink w:anchor="Par632" w:tooltip="ФОРМА РЕШЕНИЯ ОБ АННУЛИРОВАНИИ АДРЕСА ОБЪЕКТА АДРЕСАЦИИ" w:history="1">
        <w:r w:rsidRPr="00960F1F">
          <w:rPr>
            <w:rFonts w:eastAsiaTheme="minorEastAsia"/>
            <w:color w:val="0000FF"/>
            <w:lang w:eastAsia="ru-RU"/>
          </w:rPr>
          <w:t>формы</w:t>
        </w:r>
      </w:hyperlink>
      <w:r w:rsidRPr="00960F1F">
        <w:rPr>
          <w:rFonts w:eastAsiaTheme="minorEastAsia"/>
          <w:lang w:eastAsia="ru-RU"/>
        </w:rPr>
        <w:t xml:space="preserve"> решения об аннулировании адреса объекта адресации </w:t>
      </w:r>
      <w:proofErr w:type="spellStart"/>
      <w:r w:rsidRPr="00960F1F">
        <w:rPr>
          <w:rFonts w:eastAsiaTheme="minorEastAsia"/>
          <w:lang w:eastAsia="ru-RU"/>
        </w:rPr>
        <w:t>справочно</w:t>
      </w:r>
      <w:proofErr w:type="spellEnd"/>
      <w:r w:rsidRPr="00960F1F">
        <w:rPr>
          <w:rFonts w:eastAsiaTheme="minorEastAsia"/>
          <w:lang w:eastAsia="ru-RU"/>
        </w:rPr>
        <w:t xml:space="preserve"> приведен в Приложении N 1 к настоящему Регламенту.</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0" w:tooltip="Приказ Минфина России от 14.09.2020 N 193н (ред. от 07.04.2022) &quo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 w:history="1">
        <w:r w:rsidRPr="00960F1F">
          <w:rPr>
            <w:rFonts w:eastAsiaTheme="minorEastAsia"/>
            <w:color w:val="0000FF"/>
            <w:lang w:eastAsia="ru-RU"/>
          </w:rPr>
          <w:t>форме</w:t>
        </w:r>
      </w:hyperlink>
      <w:r w:rsidRPr="00960F1F">
        <w:rPr>
          <w:rFonts w:eastAsiaTheme="minorEastAsia"/>
          <w:lang w:eastAsia="ru-RU"/>
        </w:rPr>
        <w:t xml:space="preserve">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1" w:tooltip="Приказ Минфина России от 11.12.2014 N 146н (ред. от 18.06.2020)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960F1F">
          <w:rPr>
            <w:rFonts w:eastAsiaTheme="minorEastAsia"/>
            <w:color w:val="0000FF"/>
            <w:lang w:eastAsia="ru-RU"/>
          </w:rPr>
          <w:t>форме</w:t>
        </w:r>
      </w:hyperlink>
      <w:r w:rsidRPr="00960F1F">
        <w:rPr>
          <w:rFonts w:eastAsiaTheme="minorEastAsia"/>
          <w:lang w:eastAsia="ru-RU"/>
        </w:rPr>
        <w:t xml:space="preserve">, установленной приложением N 2 к приказу Министерства финансов Российской Федерации от 11 декабря 2014 г. N 146н. </w:t>
      </w:r>
      <w:proofErr w:type="spellStart"/>
      <w:r w:rsidRPr="00960F1F">
        <w:rPr>
          <w:rFonts w:eastAsiaTheme="minorEastAsia"/>
          <w:lang w:eastAsia="ru-RU"/>
        </w:rPr>
        <w:t>Справочно</w:t>
      </w:r>
      <w:proofErr w:type="spellEnd"/>
      <w:r w:rsidRPr="00960F1F">
        <w:rPr>
          <w:rFonts w:eastAsiaTheme="minorEastAsia"/>
          <w:lang w:eastAsia="ru-RU"/>
        </w:rPr>
        <w:t xml:space="preserve"> форма данного решения приведена в Приложе</w:t>
      </w:r>
      <w:r w:rsidR="005813A8">
        <w:rPr>
          <w:rFonts w:eastAsiaTheme="minorEastAsia"/>
          <w:lang w:eastAsia="ru-RU"/>
        </w:rPr>
        <w:t>нии N 1 к настоящему Регламенту.</w:t>
      </w:r>
    </w:p>
    <w:p w:rsid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813A8" w:rsidRPr="005813A8" w:rsidRDefault="005813A8" w:rsidP="005813A8">
      <w:pPr>
        <w:pStyle w:val="s1"/>
        <w:shd w:val="clear" w:color="auto" w:fill="FFFFFF"/>
        <w:spacing w:before="0" w:beforeAutospacing="0" w:after="230" w:afterAutospacing="0"/>
      </w:pPr>
      <w:r w:rsidRPr="005D5AF4">
        <w:t>Решение об отказе в присвоении объекту адресации адреса или аннулировании его адреса может быть обжаловано в судебном порядке.</w:t>
      </w:r>
    </w:p>
    <w:p w:rsidR="005813A8" w:rsidRPr="00960F1F" w:rsidRDefault="005813A8" w:rsidP="00960F1F">
      <w:pPr>
        <w:widowControl w:val="0"/>
        <w:suppressAutoHyphens w:val="0"/>
        <w:autoSpaceDE w:val="0"/>
        <w:autoSpaceDN w:val="0"/>
        <w:adjustRightInd w:val="0"/>
        <w:spacing w:before="24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Срок предоставления муниципальной услуги и выдачи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(направления) документов, являющихся результатом</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предоставления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2"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пунктом 37</w:t>
        </w:r>
      </w:hyperlink>
      <w:r w:rsidRPr="00960F1F">
        <w:rPr>
          <w:rFonts w:eastAsiaTheme="minorEastAsia"/>
          <w:lang w:eastAsia="ru-RU"/>
        </w:rPr>
        <w:t xml:space="preserve"> Правил и не должен превышать 10 рабочих дней со дня поступления заявления о предоставлении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Нормативные правовые акты,</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регулирующие предоставление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2.7. Предоставление Услуги осуществляется в соответствии с:</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Земельным </w:t>
      </w:r>
      <w:hyperlink r:id="rId23" w:tooltip="&quot;Земельный кодекс Российской Федерации&quot; от 25.10.2001 N 136-ФЗ (ред. от 30.12.2021) (с изм. и доп., вступ. в силу с 10.01.2022)------------ Недействующая редакция{КонсультантПлюс}" w:history="1">
        <w:r w:rsidRPr="00960F1F">
          <w:rPr>
            <w:rFonts w:eastAsiaTheme="minorEastAsia"/>
            <w:color w:val="0000FF"/>
            <w:lang w:eastAsia="ru-RU"/>
          </w:rPr>
          <w:t>кодексом</w:t>
        </w:r>
      </w:hyperlink>
      <w:r w:rsidRPr="00960F1F">
        <w:rPr>
          <w:rFonts w:eastAsiaTheme="minorEastAsia"/>
          <w:lang w:eastAsia="ru-RU"/>
        </w:rPr>
        <w:t xml:space="preserve">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Градостроительным </w:t>
      </w:r>
      <w:hyperlink r:id="rId24" w:tooltip="&quot;Градостроительный кодекс Российской Федерации&quot; от 29.12.2004 N 190-ФЗ (ред. от 30.12.2021) (с изм. и доп., вступ. в силу с 01.01.2022)------------ Недействующая редакция{КонсультантПлюс}" w:history="1">
        <w:r w:rsidRPr="00960F1F">
          <w:rPr>
            <w:rFonts w:eastAsiaTheme="minorEastAsia"/>
            <w:color w:val="0000FF"/>
            <w:lang w:eastAsia="ru-RU"/>
          </w:rPr>
          <w:t>кодексом</w:t>
        </w:r>
      </w:hyperlink>
      <w:r w:rsidRPr="00960F1F">
        <w:rPr>
          <w:rFonts w:eastAsiaTheme="minorEastAsia"/>
          <w:lang w:eastAsia="ru-RU"/>
        </w:rPr>
        <w:t xml:space="preserve">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Федеральным </w:t>
      </w:r>
      <w:hyperlink r:id="rId25" w:tooltip="Федеральный закон от 24.07.2007 N 221-ФЗ (ред. от 01.05.2022) &quot;О кадастровой деятельности&quot; (с изм. и доп., вступ. в силу с 01.07.2022)------------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24 июля 2007 г. N 221-ФЗ "О государственном кадастре недвижимости";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Федеральным </w:t>
      </w:r>
      <w:hyperlink r:id="rId26"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27 июля 2010 г. N 210-ФЗ "Об организации предоставления государственных и муниципальных услуг";</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Федеральным </w:t>
      </w:r>
      <w:hyperlink r:id="rId27"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Федеральным </w:t>
      </w:r>
      <w:hyperlink r:id="rId28" w:tooltip="Федеральный закон от 27.07.2006 N 149-ФЗ (ред. от 12.12.2023) &quot;Об информации, информационных технологиях и о защите информации&quot;------------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27 июля 2006 г. N 149-ФЗ "Об информации, информационных технологиях и о защите информации";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Федеральным </w:t>
      </w:r>
      <w:hyperlink r:id="rId29" w:tooltip="Федеральный закон от 27.07.2006 N 152-ФЗ (ред. от 14.07.2022) &quot;О персональных данных&quot;------------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27 июля 2006 г. N 152-ФЗ "О персональных данных";</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Федеральным </w:t>
      </w:r>
      <w:hyperlink r:id="rId30" w:tooltip="Федеральный закон от 06.04.2011 N 63-ФЗ (ред. от 02.07.2021) &quot;Об электронной подписи&quot;------------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от 6 апреля 2011 г. N 63-ФЗ "Об электронной подписи";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w:t>
      </w:r>
      <w:hyperlink r:id="rId31"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постановлением</w:t>
        </w:r>
      </w:hyperlink>
      <w:r w:rsidRPr="00960F1F">
        <w:rPr>
          <w:rFonts w:eastAsiaTheme="minorEastAsia"/>
          <w:lang w:eastAsia="ru-RU"/>
        </w:rPr>
        <w:t xml:space="preserve"> Правительства Российской Федерации от 19 ноября 2014 г. N 1221 "Об утверждении Правил присвоения, изменения и аннулирования адресов";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w:t>
      </w:r>
      <w:hyperlink r:id="rId32" w:tooltip="Постановление Правительства РФ от 22.05.2015 N 492 (ред. от 26.07.2022) &quo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 w:history="1">
        <w:r w:rsidRPr="00960F1F">
          <w:rPr>
            <w:rFonts w:eastAsiaTheme="minorEastAsia"/>
            <w:color w:val="0000FF"/>
            <w:lang w:eastAsia="ru-RU"/>
          </w:rPr>
          <w:t>постановлением</w:t>
        </w:r>
      </w:hyperlink>
      <w:r w:rsidRPr="00960F1F">
        <w:rPr>
          <w:rFonts w:eastAsiaTheme="minorEastAsia"/>
          <w:lang w:eastAsia="ru-RU"/>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w:t>
      </w:r>
      <w:hyperlink r:id="rId33" w:tooltip="Постановление Правительства РФ от 30.09.2004 N 506 (ред. от 09.11.2023) &quot;Об утверждении Положения о Федеральной налоговой службе&quot;{КонсультантПлюс}" w:history="1">
        <w:r w:rsidRPr="00960F1F">
          <w:rPr>
            <w:rFonts w:eastAsiaTheme="minorEastAsia"/>
            <w:color w:val="0000FF"/>
            <w:lang w:eastAsia="ru-RU"/>
          </w:rPr>
          <w:t>постановлением</w:t>
        </w:r>
      </w:hyperlink>
      <w:r w:rsidRPr="00960F1F">
        <w:rPr>
          <w:rFonts w:eastAsiaTheme="minorEastAsia"/>
          <w:lang w:eastAsia="ru-RU"/>
        </w:rPr>
        <w:t xml:space="preserve"> Правительства Российской Федерации от 30 сентября 2004 г. N 506 "Об утверждении Положения о Федеральной налоговой службе";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w:t>
      </w:r>
      <w:hyperlink r:id="rId34"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Pr="00960F1F">
          <w:rPr>
            <w:rFonts w:eastAsiaTheme="minorEastAsia"/>
            <w:color w:val="0000FF"/>
            <w:lang w:eastAsia="ru-RU"/>
          </w:rPr>
          <w:t>постановлением</w:t>
        </w:r>
      </w:hyperlink>
      <w:r w:rsidRPr="00960F1F">
        <w:rPr>
          <w:rFonts w:eastAsiaTheme="minorEastAsia"/>
          <w:lang w:eastAsia="ru-RU"/>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w:t>
      </w:r>
      <w:hyperlink r:id="rId35" w:tooltip="Постановление Правительства РФ от 29.04.2014 N 384 &quo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 w:history="1">
        <w:r w:rsidRPr="00960F1F">
          <w:rPr>
            <w:rFonts w:eastAsiaTheme="minorEastAsia"/>
            <w:color w:val="0000FF"/>
            <w:lang w:eastAsia="ru-RU"/>
          </w:rPr>
          <w:t>постановлением</w:t>
        </w:r>
      </w:hyperlink>
      <w:r w:rsidRPr="00960F1F">
        <w:rPr>
          <w:rFonts w:eastAsiaTheme="minorEastAsia"/>
          <w:lang w:eastAsia="ru-RU"/>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w:t>
      </w:r>
      <w:hyperlink r:id="rId36" w:tooltip="Приказ Минфина России от 11.12.2014 N 146н (ред. от 18.06.2020)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960F1F">
          <w:rPr>
            <w:rFonts w:eastAsiaTheme="minorEastAsia"/>
            <w:color w:val="0000FF"/>
            <w:lang w:eastAsia="ru-RU"/>
          </w:rPr>
          <w:t>приказом</w:t>
        </w:r>
      </w:hyperlink>
      <w:r w:rsidRPr="00960F1F">
        <w:rPr>
          <w:rFonts w:eastAsiaTheme="minorEastAsia"/>
          <w:lang w:eastAsia="ru-RU"/>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w:t>
      </w:r>
      <w:hyperlink r:id="rId37" w:tooltip="Приказ Минфина России от 05.11.2015 N 171н (ред. от 23.12.2021) &quo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 w:history="1">
        <w:r w:rsidRPr="00960F1F">
          <w:rPr>
            <w:rFonts w:eastAsiaTheme="minorEastAsia"/>
            <w:color w:val="0000FF"/>
            <w:lang w:eastAsia="ru-RU"/>
          </w:rPr>
          <w:t>приказом</w:t>
        </w:r>
      </w:hyperlink>
      <w:r w:rsidRPr="00960F1F">
        <w:rPr>
          <w:rFonts w:eastAsiaTheme="minorEastAsia"/>
          <w:lang w:eastAsia="ru-RU"/>
        </w:rPr>
        <w:t xml:space="preserve"> Министерства финансов Российской Федерации от 5 ноября 2015 г. N 171н </w:t>
      </w:r>
      <w:r w:rsidRPr="00960F1F">
        <w:rPr>
          <w:rFonts w:eastAsiaTheme="minorEastAsia"/>
          <w:lang w:eastAsia="ru-RU"/>
        </w:rPr>
        <w:lastRenderedPageBreak/>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w:t>
      </w:r>
      <w:hyperlink r:id="rId38" w:tooltip="Приказ Минфина России от 31.03.2016 N 37н (ред. от 04.03.2022) &quot;Об утверждении Порядка ведения государственного адресного реестра&quot; (Зарегистрировано в Минюсте России 21.07.2016 N 42943){КонсультантПлюс}" w:history="1">
        <w:r w:rsidRPr="00960F1F">
          <w:rPr>
            <w:rFonts w:eastAsiaTheme="minorEastAsia"/>
            <w:color w:val="0000FF"/>
            <w:lang w:eastAsia="ru-RU"/>
          </w:rPr>
          <w:t>приказом</w:t>
        </w:r>
      </w:hyperlink>
      <w:r w:rsidRPr="00960F1F">
        <w:rPr>
          <w:rFonts w:eastAsiaTheme="minorEastAsia"/>
          <w:lang w:eastAsia="ru-RU"/>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Исчерпывающий перечень документов и сведений,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необходимых в соответствии с нормативными правовыми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актами для предоставления муниципальной услуги и услуг,</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которые являются необходимыми и обязательными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для предоставления муниципальной услуги, подлежащих</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представлению заявителем, способы их получения заявителем,</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 том числе в электронной форме, порядок их представления</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2.8. Предоставление Услуги осуществляется на основании заполненного и подписанного Заявителем заявления.</w:t>
      </w:r>
    </w:p>
    <w:p w:rsidR="00960F1F" w:rsidRPr="00960F1F" w:rsidRDefault="00841E1D" w:rsidP="00960F1F">
      <w:pPr>
        <w:widowControl w:val="0"/>
        <w:suppressAutoHyphens w:val="0"/>
        <w:autoSpaceDE w:val="0"/>
        <w:autoSpaceDN w:val="0"/>
        <w:adjustRightInd w:val="0"/>
        <w:spacing w:before="240"/>
        <w:jc w:val="both"/>
        <w:rPr>
          <w:rFonts w:eastAsiaTheme="minorEastAsia"/>
          <w:lang w:eastAsia="ru-RU"/>
        </w:rPr>
      </w:pPr>
      <w:hyperlink r:id="rId39" w:tooltip="Приказ Минфина России от 11.12.2014 N 146н (ред. от 18.06.2020)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00960F1F" w:rsidRPr="00960F1F">
          <w:rPr>
            <w:rFonts w:eastAsiaTheme="minorEastAsia"/>
            <w:color w:val="0000FF"/>
            <w:lang w:eastAsia="ru-RU"/>
          </w:rPr>
          <w:t>Форма</w:t>
        </w:r>
      </w:hyperlink>
      <w:r w:rsidR="00960F1F" w:rsidRPr="00960F1F">
        <w:rPr>
          <w:rFonts w:eastAsiaTheme="minorEastAsia"/>
          <w:lang w:eastAsia="ru-RU"/>
        </w:rPr>
        <w:t xml:space="preserve"> заявления установлена приложением N 1 к приказу Министерства финансов Российской Федерации от 11 декабря 2014 г. N 146н. </w:t>
      </w:r>
      <w:proofErr w:type="spellStart"/>
      <w:r w:rsidR="00960F1F" w:rsidRPr="00960F1F">
        <w:rPr>
          <w:rFonts w:eastAsiaTheme="minorEastAsia"/>
          <w:lang w:eastAsia="ru-RU"/>
        </w:rPr>
        <w:t>Справочно</w:t>
      </w:r>
      <w:proofErr w:type="spellEnd"/>
      <w:r w:rsidR="00960F1F" w:rsidRPr="00960F1F">
        <w:rPr>
          <w:rFonts w:eastAsiaTheme="minorEastAsia"/>
          <w:lang w:eastAsia="ru-RU"/>
        </w:rPr>
        <w:t xml:space="preserve"> форма данного заявления приведена в Приложении N 2 к настоящему Регламенту (не приводится).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2.10. При представлении заявления кадастровым инженером к такому заявлению прилагается копия документа, предусмотренного </w:t>
      </w:r>
      <w:hyperlink r:id="rId40" w:tooltip="Федеральный закон от 24.07.2007 N 221-ФЗ (ред. от 01.05.2022) &quot;О кадастровой деятельности&quot; (с изм. и доп., вступ. в силу с 01.07.2022)------------ Недействующая редакция{КонсультантПлюс}" w:history="1">
        <w:r w:rsidRPr="00960F1F">
          <w:rPr>
            <w:rFonts w:eastAsiaTheme="minorEastAsia"/>
            <w:color w:val="0000FF"/>
            <w:lang w:eastAsia="ru-RU"/>
          </w:rPr>
          <w:t>статьей 35</w:t>
        </w:r>
      </w:hyperlink>
      <w:r w:rsidRPr="00960F1F">
        <w:rPr>
          <w:rFonts w:eastAsiaTheme="minorEastAsia"/>
          <w:lang w:eastAsia="ru-RU"/>
        </w:rPr>
        <w:t xml:space="preserve"> или </w:t>
      </w:r>
      <w:hyperlink r:id="rId41" w:tooltip="Федеральный закон от 24.07.2007 N 221-ФЗ (ред. от 01.05.2022) &quot;О кадастровой деятельности&quot; (с изм. и доп., вступ. в силу с 01.07.2022)------------ Недействующая редакция{КонсультантПлюс}" w:history="1">
        <w:r w:rsidRPr="00960F1F">
          <w:rPr>
            <w:rFonts w:eastAsiaTheme="minorEastAsia"/>
            <w:color w:val="0000FF"/>
            <w:lang w:eastAsia="ru-RU"/>
          </w:rPr>
          <w:t>статьей 42.3</w:t>
        </w:r>
      </w:hyperlink>
      <w:r w:rsidRPr="00960F1F">
        <w:rPr>
          <w:rFonts w:eastAsiaTheme="minorEastAsia"/>
          <w:lang w:eastAsia="ru-RU"/>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w:t>
      </w:r>
      <w:r w:rsidRPr="00960F1F">
        <w:rPr>
          <w:rFonts w:eastAsiaTheme="minorEastAsia"/>
          <w:lang w:eastAsia="ru-RU"/>
        </w:rPr>
        <w:lastRenderedPageBreak/>
        <w:t>объектом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2.11. Заявление представляется в форме: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документа на бумажном носителе посредством почтового отправления с описью вложения и уведомлением о вручении;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документа на бумажном носителе при личном обращении в Уполномоченный орган или многофункциональный центр;</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электронного документа с использованием портала ФИАС;</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электронного документа с использованием ЕПГУ;</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электронного документа с использованием регионального портала.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2.12. Заявление представляется в Уполномоченный орган или многофункциональный центр по месту нахождения объекта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Заявление в форме документа на бумажном носителе подписывается заявителем.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Заявление в форме электронного документа подписывается электронной подписью, вид которой определяется в соответствии с </w:t>
      </w:r>
      <w:hyperlink r:id="rId42"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960F1F">
          <w:rPr>
            <w:rFonts w:eastAsiaTheme="minorEastAsia"/>
            <w:color w:val="0000FF"/>
            <w:lang w:eastAsia="ru-RU"/>
          </w:rPr>
          <w:t>частью 2 статьи 21.1</w:t>
        </w:r>
      </w:hyperlink>
      <w:r w:rsidRPr="00960F1F">
        <w:rPr>
          <w:rFonts w:eastAsiaTheme="minorEastAsia"/>
          <w:lang w:eastAsia="ru-RU"/>
        </w:rPr>
        <w:t xml:space="preserve"> Федерального закона N 210-ФЗ.</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4" w:name="Par176"/>
      <w:bookmarkEnd w:id="4"/>
      <w:r w:rsidRPr="00960F1F">
        <w:rPr>
          <w:rFonts w:eastAsiaTheme="minorEastAsia"/>
          <w:lang w:eastAsia="ru-RU"/>
        </w:rPr>
        <w:t xml:space="preserve">2.15. Предоставление Услуги осуществляется на основании следующих документов, определенных </w:t>
      </w:r>
      <w:hyperlink r:id="rId43"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пунктом 34</w:t>
        </w:r>
      </w:hyperlink>
      <w:r w:rsidRPr="00960F1F">
        <w:rPr>
          <w:rFonts w:eastAsiaTheme="minorEastAsia"/>
          <w:lang w:eastAsia="ru-RU"/>
        </w:rPr>
        <w:t xml:space="preserve"> Правил:</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5" w:name="Par177"/>
      <w:bookmarkEnd w:id="5"/>
      <w:r w:rsidRPr="00960F1F">
        <w:rPr>
          <w:rFonts w:eastAsiaTheme="minorEastAsia"/>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4" w:tooltip="&quot;Градостроительный кодекс Российской Федерации&quot; от 29.12.2004 N 190-ФЗ (ред. от 30.12.2021) (с изм. и доп., вступ. в силу с 01.01.2022)------------ Недействующая редакция{КонсультантПлюс}" w:history="1">
        <w:r w:rsidRPr="00960F1F">
          <w:rPr>
            <w:rFonts w:eastAsiaTheme="minorEastAsia"/>
            <w:color w:val="0000FF"/>
            <w:lang w:eastAsia="ru-RU"/>
          </w:rPr>
          <w:t>кодексом</w:t>
        </w:r>
      </w:hyperlink>
      <w:r w:rsidRPr="00960F1F">
        <w:rPr>
          <w:rFonts w:eastAsiaTheme="minorEastAsia"/>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6" w:name="Par178"/>
      <w:bookmarkEnd w:id="6"/>
      <w:r w:rsidRPr="00960F1F">
        <w:rPr>
          <w:rFonts w:eastAsiaTheme="minorEastAsia"/>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7" w:name="Par179"/>
      <w:bookmarkEnd w:id="7"/>
      <w:r w:rsidRPr="00960F1F">
        <w:rPr>
          <w:rFonts w:eastAsiaTheme="minorEastAsia"/>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5" w:tooltip="&quot;Градостроительный кодекс Российской Федерации&quot; от 29.12.2004 N 190-ФЗ (ред. от 30.12.2021) (с изм. и доп., вступ. в силу с 01.01.2022)------------ Недействующая редакция{КонсультантПлюс}" w:history="1">
        <w:r w:rsidRPr="00960F1F">
          <w:rPr>
            <w:rFonts w:eastAsiaTheme="minorEastAsia"/>
            <w:color w:val="0000FF"/>
            <w:lang w:eastAsia="ru-RU"/>
          </w:rPr>
          <w:t>кодексом</w:t>
        </w:r>
      </w:hyperlink>
      <w:r w:rsidRPr="00960F1F">
        <w:rPr>
          <w:rFonts w:eastAsiaTheme="minorEastAsia"/>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8" w:name="Par180"/>
      <w:bookmarkEnd w:id="8"/>
      <w:r w:rsidRPr="00960F1F">
        <w:rPr>
          <w:rFonts w:eastAsiaTheme="minorEastAsia"/>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9" w:name="Par181"/>
      <w:bookmarkEnd w:id="9"/>
      <w:r w:rsidRPr="00960F1F">
        <w:rPr>
          <w:rFonts w:eastAsiaTheme="minorEastAsia"/>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10" w:name="Par182"/>
      <w:bookmarkEnd w:id="10"/>
      <w:r w:rsidRPr="00960F1F">
        <w:rPr>
          <w:rFonts w:eastAsiaTheme="minorEastAsia"/>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11" w:name="Par183"/>
      <w:bookmarkEnd w:id="11"/>
      <w:r w:rsidRPr="00960F1F">
        <w:rPr>
          <w:rFonts w:eastAsiaTheme="minorEastAsia"/>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12" w:name="Par184"/>
      <w:bookmarkEnd w:id="12"/>
      <w:r w:rsidRPr="00960F1F">
        <w:rPr>
          <w:rFonts w:eastAsiaTheme="minorEastAsia"/>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6"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подпункте "а" пункта 14</w:t>
        </w:r>
      </w:hyperlink>
      <w:r w:rsidRPr="00960F1F">
        <w:rPr>
          <w:rFonts w:eastAsiaTheme="minorEastAsia"/>
          <w:lang w:eastAsia="ru-RU"/>
        </w:rPr>
        <w:t xml:space="preserve"> Правил);</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13" w:name="Par185"/>
      <w:bookmarkEnd w:id="13"/>
      <w:r w:rsidRPr="00960F1F">
        <w:rPr>
          <w:rFonts w:eastAsiaTheme="minorEastAsia"/>
          <w:lang w:eastAsia="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7"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подпункте "а" пункта 14</w:t>
        </w:r>
      </w:hyperlink>
      <w:r w:rsidRPr="00960F1F">
        <w:rPr>
          <w:rFonts w:eastAsiaTheme="minorEastAsia"/>
          <w:lang w:eastAsia="ru-RU"/>
        </w:rPr>
        <w:t xml:space="preserve"> Правил).</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кадастровый паспорт здания, сооружения, объекта незавершенного строительства, помещения;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кадастровая выписка о земельном участке;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градостроительный план земельного участка (в случае присвоения адреса строящимся/реконструируемым объектам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разрешение на строительство объекта адресации (в случае присвоения адреса строящимся объектам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разрешение на ввод объекта адресации в эксплуатацию (в случае присвоения адреса строящимся объектам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кадастровая выписка об объекте недвижимости, который снят с учета (в случае аннулирования адреса объекта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2.17. Заявители (представители Заявителя) при подаче заявления вправе приложить к нему документы, указанные в </w:t>
      </w:r>
      <w:hyperlink w:anchor="Par177"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960F1F">
          <w:rPr>
            <w:rFonts w:eastAsiaTheme="minorEastAsia"/>
            <w:color w:val="0000FF"/>
            <w:lang w:eastAsia="ru-RU"/>
          </w:rPr>
          <w:t>подпунктах "а"</w:t>
        </w:r>
      </w:hyperlink>
      <w:r w:rsidRPr="00960F1F">
        <w:rPr>
          <w:rFonts w:eastAsiaTheme="minorEastAsia"/>
          <w:lang w:eastAsia="ru-RU"/>
        </w:rPr>
        <w:t xml:space="preserve">, </w:t>
      </w:r>
      <w:hyperlink w:anchor="Par179"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960F1F">
          <w:rPr>
            <w:rFonts w:eastAsiaTheme="minorEastAsia"/>
            <w:color w:val="0000FF"/>
            <w:lang w:eastAsia="ru-RU"/>
          </w:rPr>
          <w:t>"в"</w:t>
        </w:r>
      </w:hyperlink>
      <w:r w:rsidRPr="00960F1F">
        <w:rPr>
          <w:rFonts w:eastAsiaTheme="minorEastAsia"/>
          <w:lang w:eastAsia="ru-RU"/>
        </w:rPr>
        <w:t xml:space="preserve">, </w:t>
      </w:r>
      <w:hyperlink w:anchor="Par180"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960F1F">
          <w:rPr>
            <w:rFonts w:eastAsiaTheme="minorEastAsia"/>
            <w:color w:val="0000FF"/>
            <w:lang w:eastAsia="ru-RU"/>
          </w:rPr>
          <w:t>"г"</w:t>
        </w:r>
      </w:hyperlink>
      <w:r w:rsidRPr="00960F1F">
        <w:rPr>
          <w:rFonts w:eastAsiaTheme="minorEastAsia"/>
          <w:lang w:eastAsia="ru-RU"/>
        </w:rPr>
        <w:t xml:space="preserve">, </w:t>
      </w:r>
      <w:hyperlink w:anchor="Par182"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960F1F">
          <w:rPr>
            <w:rFonts w:eastAsiaTheme="minorEastAsia"/>
            <w:color w:val="0000FF"/>
            <w:lang w:eastAsia="ru-RU"/>
          </w:rPr>
          <w:t>"е"</w:t>
        </w:r>
      </w:hyperlink>
      <w:r w:rsidRPr="00960F1F">
        <w:rPr>
          <w:rFonts w:eastAsiaTheme="minorEastAsia"/>
          <w:lang w:eastAsia="ru-RU"/>
        </w:rPr>
        <w:t xml:space="preserve"> и </w:t>
      </w:r>
      <w:hyperlink w:anchor="Par183"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960F1F">
          <w:rPr>
            <w:rFonts w:eastAsiaTheme="minorEastAsia"/>
            <w:color w:val="0000FF"/>
            <w:lang w:eastAsia="ru-RU"/>
          </w:rPr>
          <w:t>"ж" пункта 2.15</w:t>
        </w:r>
      </w:hyperlink>
      <w:r w:rsidRPr="00960F1F">
        <w:rPr>
          <w:rFonts w:eastAsiaTheme="minorEastAsia"/>
          <w:lang w:eastAsia="ru-RU"/>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2.18. В бумажном виде форма заявления может быть получена Заявителем непосредственно в Уполномоченном органе, а также по обращению Заявителя выслана на </w:t>
      </w:r>
      <w:r w:rsidRPr="00960F1F">
        <w:rPr>
          <w:rFonts w:eastAsiaTheme="minorEastAsia"/>
          <w:lang w:eastAsia="ru-RU"/>
        </w:rPr>
        <w:lastRenderedPageBreak/>
        <w:t>адрес его электронной почты.</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Исчерпывающий перечень документов и сведений,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необходимых в соответствии с нормативными правовыми актами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для предоставления муниципальной услуги, которые находятся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 распоряжении государственных органов, органов местного</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самоуправления и иных органов, участвующих</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 предоставлении муниципальных услуг</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 xml:space="preserve">2.20. Документы, указанные в </w:t>
      </w:r>
      <w:hyperlink w:anchor="Par178" w:tooltip="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 w:history="1">
        <w:r w:rsidRPr="00960F1F">
          <w:rPr>
            <w:rFonts w:eastAsiaTheme="minorEastAsia"/>
            <w:color w:val="0000FF"/>
            <w:lang w:eastAsia="ru-RU"/>
          </w:rPr>
          <w:t>подпунктах "б"</w:t>
        </w:r>
      </w:hyperlink>
      <w:r w:rsidRPr="00960F1F">
        <w:rPr>
          <w:rFonts w:eastAsiaTheme="minorEastAsia"/>
          <w:lang w:eastAsia="ru-RU"/>
        </w:rPr>
        <w:t xml:space="preserve">, </w:t>
      </w:r>
      <w:hyperlink w:anchor="Par181" w:tooltip="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sidRPr="00960F1F">
          <w:rPr>
            <w:rFonts w:eastAsiaTheme="minorEastAsia"/>
            <w:color w:val="0000FF"/>
            <w:lang w:eastAsia="ru-RU"/>
          </w:rPr>
          <w:t>"д"</w:t>
        </w:r>
      </w:hyperlink>
      <w:r w:rsidRPr="00960F1F">
        <w:rPr>
          <w:rFonts w:eastAsiaTheme="minorEastAsia"/>
          <w:lang w:eastAsia="ru-RU"/>
        </w:rPr>
        <w:t xml:space="preserve">, </w:t>
      </w:r>
      <w:hyperlink w:anchor="Par184" w:tooltip="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пун" w:history="1">
        <w:r w:rsidRPr="00960F1F">
          <w:rPr>
            <w:rFonts w:eastAsiaTheme="minorEastAsia"/>
            <w:color w:val="0000FF"/>
            <w:lang w:eastAsia="ru-RU"/>
          </w:rPr>
          <w:t>"з"</w:t>
        </w:r>
      </w:hyperlink>
      <w:r w:rsidRPr="00960F1F">
        <w:rPr>
          <w:rFonts w:eastAsiaTheme="minorEastAsia"/>
          <w:lang w:eastAsia="ru-RU"/>
        </w:rPr>
        <w:t xml:space="preserve"> и </w:t>
      </w:r>
      <w:hyperlink w:anchor="Par185" w:tooltip="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пункта 14 Правил" w:history="1">
        <w:r w:rsidRPr="00960F1F">
          <w:rPr>
            <w:rFonts w:eastAsiaTheme="minorEastAsia"/>
            <w:color w:val="0000FF"/>
            <w:lang w:eastAsia="ru-RU"/>
          </w:rPr>
          <w:t>"и" пункта 2.15</w:t>
        </w:r>
      </w:hyperlink>
      <w:r w:rsidRPr="00960F1F">
        <w:rPr>
          <w:rFonts w:eastAsiaTheme="minorEastAsia"/>
          <w:lang w:eastAsia="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Уполномоченные органы запрашивают документы, указанные в </w:t>
      </w:r>
      <w:hyperlink w:anchor="Par176" w:tooltip="2.15. Предоставление Услуги осуществляется на основании следующих документов, определенных пунктом 34 Правил:" w:history="1">
        <w:r w:rsidRPr="00960F1F">
          <w:rPr>
            <w:rFonts w:eastAsiaTheme="minorEastAsia"/>
            <w:color w:val="0000FF"/>
            <w:lang w:eastAsia="ru-RU"/>
          </w:rPr>
          <w:t>пункте 2.15</w:t>
        </w:r>
      </w:hyperlink>
      <w:r w:rsidRPr="00960F1F">
        <w:rPr>
          <w:rFonts w:eastAsiaTheme="minorEastAsia"/>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2.21. При предоставлении Услуги запрещается требовать от Заявителя: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8"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960F1F">
          <w:rPr>
            <w:rFonts w:eastAsiaTheme="minorEastAsia"/>
            <w:color w:val="0000FF"/>
            <w:lang w:eastAsia="ru-RU"/>
          </w:rPr>
          <w:t>части 6 статьи 7</w:t>
        </w:r>
      </w:hyperlink>
      <w:r w:rsidRPr="00960F1F">
        <w:rPr>
          <w:rFonts w:eastAsiaTheme="minorEastAsia"/>
          <w:lang w:eastAsia="ru-RU"/>
        </w:rPr>
        <w:t xml:space="preserve"> Федерального закона N 210-ФЗ;</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9"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960F1F">
          <w:rPr>
            <w:rFonts w:eastAsiaTheme="minorEastAsia"/>
            <w:color w:val="0000FF"/>
            <w:lang w:eastAsia="ru-RU"/>
          </w:rPr>
          <w:t>частью 1.1 статьи 16</w:t>
        </w:r>
      </w:hyperlink>
      <w:r w:rsidRPr="00960F1F">
        <w:rPr>
          <w:rFonts w:eastAsiaTheme="minorEastAsia"/>
          <w:lang w:eastAsia="ru-RU"/>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Исчерпывающий перечень оснований для отказа в приеме</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документов, необходимых для предоставления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bookmarkStart w:id="14" w:name="Par226"/>
      <w:bookmarkEnd w:id="14"/>
      <w:r w:rsidRPr="00960F1F">
        <w:rPr>
          <w:rFonts w:eastAsiaTheme="minorEastAsia"/>
          <w:lang w:eastAsia="ru-RU"/>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960F1F">
          <w:rPr>
            <w:rFonts w:eastAsiaTheme="minorEastAsia"/>
            <w:color w:val="0000FF"/>
            <w:lang w:eastAsia="ru-RU"/>
          </w:rPr>
          <w:t>пункте 1.2</w:t>
        </w:r>
      </w:hyperlink>
      <w:r w:rsidRPr="00960F1F">
        <w:rPr>
          <w:rFonts w:eastAsiaTheme="minorEastAsia"/>
          <w:lang w:eastAsia="ru-RU"/>
        </w:rPr>
        <w:t xml:space="preserve"> настоящего Регламента.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документы поданы в орган, неуполномоченный на предоставление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представление неполного комплекта документов;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несоблюдение установленных </w:t>
      </w:r>
      <w:hyperlink r:id="rId50" w:tooltip="Федеральный закон от 06.04.2011 N 63-ФЗ (ред. от 02.07.2021) &quot;Об электронной подписи&quot;------------ Недействующая редакция{КонсультантПлюс}" w:history="1">
        <w:r w:rsidRPr="00960F1F">
          <w:rPr>
            <w:rFonts w:eastAsiaTheme="minorEastAsia"/>
            <w:color w:val="0000FF"/>
            <w:lang w:eastAsia="ru-RU"/>
          </w:rPr>
          <w:t>статьей 11</w:t>
        </w:r>
      </w:hyperlink>
      <w:r w:rsidRPr="00960F1F">
        <w:rPr>
          <w:rFonts w:eastAsiaTheme="minorEastAsia"/>
          <w:lang w:eastAsia="ru-RU"/>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неполное заполнение полей в форме запроса, в том числе в интерактивной форме на ЕПГУ;</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наличие противоречивых сведений в запросе и приложенных к нему документах.</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Рекомендуемая </w:t>
      </w:r>
      <w:hyperlink w:anchor="Par720" w:tooltip="ФОРМА РЕШЕНИЯ ОБ ОТКАЗЕ В ПРИЕМЕ ДОКУМЕНТОВ, НЕОБХОДИМЫХ" w:history="1">
        <w:r w:rsidRPr="00960F1F">
          <w:rPr>
            <w:rFonts w:eastAsiaTheme="minorEastAsia"/>
            <w:color w:val="0000FF"/>
            <w:lang w:eastAsia="ru-RU"/>
          </w:rPr>
          <w:t>форма</w:t>
        </w:r>
      </w:hyperlink>
      <w:r w:rsidRPr="00960F1F">
        <w:rPr>
          <w:rFonts w:eastAsiaTheme="minorEastAsia"/>
          <w:lang w:eastAsia="ru-RU"/>
        </w:rPr>
        <w:t xml:space="preserve"> решения об отказе в приеме документов, необходимых для предоставления услуги, приведена в Приложении N 3 к настоящему Регламенту.</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Исчерпывающий перечень оснований для приостановления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или отказа в предоставлении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bookmarkStart w:id="15" w:name="Par242"/>
      <w:bookmarkEnd w:id="15"/>
      <w:r w:rsidRPr="00960F1F">
        <w:rPr>
          <w:rFonts w:eastAsiaTheme="minorEastAsia"/>
          <w:lang w:eastAsia="ru-RU"/>
        </w:rPr>
        <w:t>2.23. Оснований для приостановления предоставления услуги законодательством Российской Федерации не предусмотрено.</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Основаниями для отказа в предоставлении Услуги являются случаи, поименованные в </w:t>
      </w:r>
      <w:hyperlink r:id="rId51"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пункте 40</w:t>
        </w:r>
      </w:hyperlink>
      <w:r w:rsidRPr="00960F1F">
        <w:rPr>
          <w:rFonts w:eastAsiaTheme="minorEastAsia"/>
          <w:lang w:eastAsia="ru-RU"/>
        </w:rPr>
        <w:t xml:space="preserve"> Правил:</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960F1F">
          <w:rPr>
            <w:rFonts w:eastAsiaTheme="minorEastAsia"/>
            <w:color w:val="0000FF"/>
            <w:lang w:eastAsia="ru-RU"/>
          </w:rPr>
          <w:t>пункте 1.2</w:t>
        </w:r>
      </w:hyperlink>
      <w:r w:rsidRPr="00960F1F">
        <w:rPr>
          <w:rFonts w:eastAsiaTheme="minorEastAsia"/>
          <w:lang w:eastAsia="ru-RU"/>
        </w:rPr>
        <w:t xml:space="preserve"> настоящего Регламента;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отсутствуют случаи и условия для присвоения объекту адресации адреса или аннулирования его адреса, указанные в </w:t>
      </w:r>
      <w:hyperlink r:id="rId52"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пунктах 5</w:t>
        </w:r>
      </w:hyperlink>
      <w:r w:rsidRPr="00960F1F">
        <w:rPr>
          <w:rFonts w:eastAsiaTheme="minorEastAsia"/>
          <w:lang w:eastAsia="ru-RU"/>
        </w:rPr>
        <w:t xml:space="preserve">, </w:t>
      </w:r>
      <w:hyperlink r:id="rId53"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8</w:t>
        </w:r>
      </w:hyperlink>
      <w:r w:rsidRPr="00960F1F">
        <w:rPr>
          <w:rFonts w:eastAsiaTheme="minorEastAsia"/>
          <w:lang w:eastAsia="ru-RU"/>
        </w:rPr>
        <w:t xml:space="preserve"> - </w:t>
      </w:r>
      <w:hyperlink r:id="rId54"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11</w:t>
        </w:r>
      </w:hyperlink>
      <w:r w:rsidRPr="00960F1F">
        <w:rPr>
          <w:rFonts w:eastAsiaTheme="minorEastAsia"/>
          <w:lang w:eastAsia="ru-RU"/>
        </w:rPr>
        <w:t xml:space="preserve"> и </w:t>
      </w:r>
      <w:hyperlink r:id="rId55"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14</w:t>
        </w:r>
      </w:hyperlink>
      <w:r w:rsidRPr="00960F1F">
        <w:rPr>
          <w:rFonts w:eastAsiaTheme="minorEastAsia"/>
          <w:lang w:eastAsia="ru-RU"/>
        </w:rPr>
        <w:t xml:space="preserve"> - </w:t>
      </w:r>
      <w:hyperlink r:id="rId56"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eastAsiaTheme="minorEastAsia"/>
            <w:color w:val="0000FF"/>
            <w:lang w:eastAsia="ru-RU"/>
          </w:rPr>
          <w:t>18</w:t>
        </w:r>
      </w:hyperlink>
      <w:r w:rsidRPr="00960F1F">
        <w:rPr>
          <w:rFonts w:eastAsiaTheme="minorEastAsia"/>
          <w:lang w:eastAsia="ru-RU"/>
        </w:rPr>
        <w:t xml:space="preserve"> Правил.</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2.24. Перечень оснований для отказа в предоставлении Услуги, определенный </w:t>
      </w:r>
      <w:hyperlink w:anchor="Par242" w:tooltip="2.23. Оснований для приостановления предоставления услуги законодательством Российской Федерации не предусмотрено." w:history="1">
        <w:r w:rsidRPr="00960F1F">
          <w:rPr>
            <w:rFonts w:eastAsiaTheme="minorEastAsia"/>
            <w:color w:val="0000FF"/>
            <w:lang w:eastAsia="ru-RU"/>
          </w:rPr>
          <w:t>пунктом 2.23</w:t>
        </w:r>
      </w:hyperlink>
      <w:r w:rsidRPr="00960F1F">
        <w:rPr>
          <w:rFonts w:eastAsiaTheme="minorEastAsia"/>
          <w:lang w:eastAsia="ru-RU"/>
        </w:rPr>
        <w:t xml:space="preserve"> настоящего Регламента, является исчерпывающим.</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Перечень услуг, которые являются необходимыми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и обязательными для предоставления муниципальной услуги,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 том числе сведения о документе (документах), выдаваемом</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(выдаваемых) организациями, участвующими в предоставлении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2.25. Услуги, необходимые и обязательные для предоставления Услуги, отсутствуют.</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Порядок, размер и основания взимания государственной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пошлины или иной оплаты, взимаемой за предоставление</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2.26. Предоставление Услуги осуществляется бесплатно.</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Порядок, размер и основания взимания платы за предоставление</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услуг, которые являются необходимыми и обязательными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для предоставления муниципальной услуги, включая информацию</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о методике расчета размера такой платы</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2.27. Услуги, необходимые и обязательные для предоставления Услуги, отсутствуют.</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Максимальный срок ожидания в очереди при подаче запроса</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о предоставлении муниципальной услуги и при получении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результата предоставления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Срок и порядок регистрации запроса заявителя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о предоставлении муниципальной услуги,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 том числе в электронной форме</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В случае наличия оснований для отказа в приеме документов, необходимых для предоставления Услуги, указанных в </w:t>
      </w:r>
      <w:hyperlink w:anchor="Par226" w:tooltip="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history="1">
        <w:r w:rsidRPr="00960F1F">
          <w:rPr>
            <w:rFonts w:eastAsiaTheme="minorEastAsia"/>
            <w:color w:val="0000FF"/>
            <w:lang w:eastAsia="ru-RU"/>
          </w:rPr>
          <w:t>пункте 2.22</w:t>
        </w:r>
      </w:hyperlink>
      <w:r w:rsidRPr="00960F1F">
        <w:rPr>
          <w:rFonts w:eastAsiaTheme="minorEastAsia"/>
          <w:lang w:eastAsia="ru-RU"/>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57"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Pr="00960F1F">
          <w:rPr>
            <w:rFonts w:eastAsiaTheme="minorEastAsia"/>
            <w:color w:val="0000FF"/>
            <w:lang w:eastAsia="ru-RU"/>
          </w:rPr>
          <w:t>постановления</w:t>
        </w:r>
      </w:hyperlink>
      <w:r w:rsidRPr="00960F1F">
        <w:rPr>
          <w:rFonts w:eastAsiaTheme="minorEastAsia"/>
          <w:lang w:eastAsia="ru-RU"/>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Требования к помещениям,</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 которых предоставляется муниципальная услуга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sidRPr="00960F1F">
        <w:rPr>
          <w:rFonts w:eastAsiaTheme="minorEastAsia"/>
          <w:lang w:eastAsia="ru-RU"/>
        </w:rPr>
        <w:lastRenderedPageBreak/>
        <w:t>транспортных средств, перевозящих таких инвалидов и (или) детей-инвалидов.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наименование;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место нахождения и адрес;</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режим работы;</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график приема;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номера телефонов для справок.</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Помещения, в которых предоставляется Услуга, должны соответствовать санитарно-эпидемиологическим правилам и нормативам.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Помещения, в которых предоставляется Услуга, оснащаются: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противопожарной системой и средствами пожаротушения;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системой оповещения о возникновении чрезвычайной ситуации;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средствами оказания первой медицинской помощи;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туалетными комнатами для посетителей.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Места для заполнения заявлений оборудуются стульями, столами (стойками), бланками заявлений, письменными принадлежностями.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Места приема Заявителей оборудуются информационными табличками (вывесками) с указанием: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номера кабинета и наименования отдела;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фамилии, имени и отчества (последнее - при наличии), должности ответственного лица за прием документов;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 графика приема Заявителей.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предоставлении Услуги инвалидам обеспечиваются: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возможность беспрепятственного доступа к объекту (зданию, помещению), в котором предоставляется Услуга;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сопровождение инвалидов, имеющих стойкие расстройства функции зрения и самостоятельного передвижения;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допуск </w:t>
      </w:r>
      <w:proofErr w:type="spellStart"/>
      <w:r w:rsidRPr="00960F1F">
        <w:rPr>
          <w:rFonts w:eastAsiaTheme="minorEastAsia"/>
          <w:lang w:eastAsia="ru-RU"/>
        </w:rPr>
        <w:t>сурдопереводчика</w:t>
      </w:r>
      <w:proofErr w:type="spellEnd"/>
      <w:r w:rsidRPr="00960F1F">
        <w:rPr>
          <w:rFonts w:eastAsiaTheme="minorEastAsia"/>
          <w:lang w:eastAsia="ru-RU"/>
        </w:rPr>
        <w:t xml:space="preserve"> и тифлосурдопереводчика;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оказание инвалидам помощи в преодолении барьеров, мешающих получению ими Услуги наравне с другими лицами.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Показатели доступности и качества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2.31. Основными показателями доступности предоставления Услуги являются: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возможность получения заявителем уведомлений о предоставлении Услуги с помощью ЕПГУ или регионального портала;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2.32. Основными показателями качества предоставления Услуги являются: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 своевременность предоставления Услуги в соответствии со стандартом ее предоставления, определенным настоящим Регламентом;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минимально возможное количество взаимодействий гражданина с должностными лицами, участвующими в предоставлении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отсутствие обоснованных жалоб на действия (бездействие) сотрудников и их некорректное (невнимательное) отношение к Заявителям;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отсутствие нарушений установленных сроков в процессе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Иные требования, в том числе учитывающие особенности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предоставления муниципальной услуги в многофункциональных</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центрах, особенности предоставления муниципальной услуги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по экстерриториальному принципу и особенности предоставления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муниципальной услуги в электронной форме</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2.35. Электронные документы представляются в следующих форматах:</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а) </w:t>
      </w:r>
      <w:proofErr w:type="spellStart"/>
      <w:r w:rsidRPr="00960F1F">
        <w:rPr>
          <w:rFonts w:eastAsiaTheme="minorEastAsia"/>
          <w:lang w:eastAsia="ru-RU"/>
        </w:rPr>
        <w:t>xml</w:t>
      </w:r>
      <w:proofErr w:type="spellEnd"/>
      <w:r w:rsidRPr="00960F1F">
        <w:rPr>
          <w:rFonts w:eastAsiaTheme="minorEastAsia"/>
          <w:lang w:eastAsia="ru-RU"/>
        </w:rPr>
        <w:t xml:space="preserve"> - для формализованных документов;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б) </w:t>
      </w:r>
      <w:proofErr w:type="spellStart"/>
      <w:r w:rsidRPr="00960F1F">
        <w:rPr>
          <w:rFonts w:eastAsiaTheme="minorEastAsia"/>
          <w:lang w:eastAsia="ru-RU"/>
        </w:rPr>
        <w:t>doc</w:t>
      </w:r>
      <w:proofErr w:type="spellEnd"/>
      <w:r w:rsidRPr="00960F1F">
        <w:rPr>
          <w:rFonts w:eastAsiaTheme="minorEastAsia"/>
          <w:lang w:eastAsia="ru-RU"/>
        </w:rPr>
        <w:t xml:space="preserve">, </w:t>
      </w:r>
      <w:proofErr w:type="spellStart"/>
      <w:r w:rsidRPr="00960F1F">
        <w:rPr>
          <w:rFonts w:eastAsiaTheme="minorEastAsia"/>
          <w:lang w:eastAsia="ru-RU"/>
        </w:rPr>
        <w:t>docx</w:t>
      </w:r>
      <w:proofErr w:type="spellEnd"/>
      <w:r w:rsidRPr="00960F1F">
        <w:rPr>
          <w:rFonts w:eastAsiaTheme="minorEastAsia"/>
          <w:lang w:eastAsia="ru-RU"/>
        </w:rPr>
        <w:t xml:space="preserve">, </w:t>
      </w:r>
      <w:proofErr w:type="spellStart"/>
      <w:r w:rsidRPr="00960F1F">
        <w:rPr>
          <w:rFonts w:eastAsiaTheme="minorEastAsia"/>
          <w:lang w:eastAsia="ru-RU"/>
        </w:rPr>
        <w:t>odt</w:t>
      </w:r>
      <w:proofErr w:type="spellEnd"/>
      <w:r w:rsidRPr="00960F1F">
        <w:rPr>
          <w:rFonts w:eastAsiaTheme="minorEastAsia"/>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bookmarkStart w:id="16" w:name="Par346"/>
      <w:bookmarkEnd w:id="16"/>
      <w:r w:rsidRPr="00960F1F">
        <w:rPr>
          <w:rFonts w:eastAsiaTheme="minorEastAsia"/>
          <w:lang w:eastAsia="ru-RU"/>
        </w:rPr>
        <w:t xml:space="preserve">в) </w:t>
      </w:r>
      <w:proofErr w:type="spellStart"/>
      <w:r w:rsidRPr="00960F1F">
        <w:rPr>
          <w:rFonts w:eastAsiaTheme="minorEastAsia"/>
          <w:lang w:eastAsia="ru-RU"/>
        </w:rPr>
        <w:t>xls</w:t>
      </w:r>
      <w:proofErr w:type="spellEnd"/>
      <w:r w:rsidRPr="00960F1F">
        <w:rPr>
          <w:rFonts w:eastAsiaTheme="minorEastAsia"/>
          <w:lang w:eastAsia="ru-RU"/>
        </w:rPr>
        <w:t xml:space="preserve">, </w:t>
      </w:r>
      <w:proofErr w:type="spellStart"/>
      <w:r w:rsidRPr="00960F1F">
        <w:rPr>
          <w:rFonts w:eastAsiaTheme="minorEastAsia"/>
          <w:lang w:eastAsia="ru-RU"/>
        </w:rPr>
        <w:t>xlsx</w:t>
      </w:r>
      <w:proofErr w:type="spellEnd"/>
      <w:r w:rsidRPr="00960F1F">
        <w:rPr>
          <w:rFonts w:eastAsiaTheme="minorEastAsia"/>
          <w:lang w:eastAsia="ru-RU"/>
        </w:rPr>
        <w:t xml:space="preserve">, </w:t>
      </w:r>
      <w:proofErr w:type="spellStart"/>
      <w:r w:rsidRPr="00960F1F">
        <w:rPr>
          <w:rFonts w:eastAsiaTheme="minorEastAsia"/>
          <w:lang w:eastAsia="ru-RU"/>
        </w:rPr>
        <w:t>ods</w:t>
      </w:r>
      <w:proofErr w:type="spellEnd"/>
      <w:r w:rsidRPr="00960F1F">
        <w:rPr>
          <w:rFonts w:eastAsiaTheme="minorEastAsia"/>
          <w:lang w:eastAsia="ru-RU"/>
        </w:rPr>
        <w:t xml:space="preserve"> - для документов, содержащих расчеты;</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г) </w:t>
      </w:r>
      <w:proofErr w:type="spellStart"/>
      <w:r w:rsidRPr="00960F1F">
        <w:rPr>
          <w:rFonts w:eastAsiaTheme="minorEastAsia"/>
          <w:lang w:eastAsia="ru-RU"/>
        </w:rPr>
        <w:t>pdf</w:t>
      </w:r>
      <w:proofErr w:type="spellEnd"/>
      <w:r w:rsidRPr="00960F1F">
        <w:rPr>
          <w:rFonts w:eastAsiaTheme="minorEastAsia"/>
          <w:lang w:eastAsia="ru-RU"/>
        </w:rPr>
        <w:t xml:space="preserve">, </w:t>
      </w:r>
      <w:proofErr w:type="spellStart"/>
      <w:r w:rsidRPr="00960F1F">
        <w:rPr>
          <w:rFonts w:eastAsiaTheme="minorEastAsia"/>
          <w:lang w:eastAsia="ru-RU"/>
        </w:rPr>
        <w:t>jpg</w:t>
      </w:r>
      <w:proofErr w:type="spellEnd"/>
      <w:r w:rsidRPr="00960F1F">
        <w:rPr>
          <w:rFonts w:eastAsiaTheme="minorEastAsia"/>
          <w:lang w:eastAsia="ru-RU"/>
        </w:rPr>
        <w:t xml:space="preserve">, </w:t>
      </w:r>
      <w:proofErr w:type="spellStart"/>
      <w:r w:rsidRPr="00960F1F">
        <w:rPr>
          <w:rFonts w:eastAsiaTheme="minorEastAsia"/>
          <w:lang w:eastAsia="ru-RU"/>
        </w:rPr>
        <w:t>jpeg</w:t>
      </w:r>
      <w:proofErr w:type="spellEnd"/>
      <w:r w:rsidRPr="00960F1F">
        <w:rPr>
          <w:rFonts w:eastAsiaTheme="minorEastAsia"/>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46" w:tooltip="в) xls, xlsx, ods - для документов, содержащих расчеты;" w:history="1">
        <w:r w:rsidRPr="00960F1F">
          <w:rPr>
            <w:rFonts w:eastAsiaTheme="minorEastAsia"/>
            <w:color w:val="0000FF"/>
            <w:lang w:eastAsia="ru-RU"/>
          </w:rPr>
          <w:t>подпункте "в"</w:t>
        </w:r>
      </w:hyperlink>
      <w:r w:rsidRPr="00960F1F">
        <w:rPr>
          <w:rFonts w:eastAsiaTheme="minorEastAsia"/>
          <w:lang w:eastAsia="ru-RU"/>
        </w:rPr>
        <w:t xml:space="preserve"> настоящего пункта), а также документов с графическим содержанием.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0F1F">
        <w:rPr>
          <w:rFonts w:eastAsiaTheme="minorEastAsia"/>
          <w:lang w:eastAsia="ru-RU"/>
        </w:rPr>
        <w:t>dpi</w:t>
      </w:r>
      <w:proofErr w:type="spellEnd"/>
      <w:r w:rsidRPr="00960F1F">
        <w:rPr>
          <w:rFonts w:eastAsiaTheme="minorEastAsia"/>
          <w:lang w:eastAsia="ru-RU"/>
        </w:rPr>
        <w:t xml:space="preserve"> (масштаб 1:1) с использованием следующих режимов: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"черно-белый" (при отсутствии в документе графических изображений и (или) цветного текста);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"оттенки серого" (при наличии в документе графических изображений, отличных от цветного графического изображения);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с сохранением всех аутентичных признаков подлинности, а именно: графической подписи лица, печати, углового штампа бланка;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Электронные документы должны обеспечивать:</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возможность идентифицировать документ и количество листов в документе;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Документы, подлежащие представлению в форматах </w:t>
      </w:r>
      <w:proofErr w:type="spellStart"/>
      <w:r w:rsidRPr="00960F1F">
        <w:rPr>
          <w:rFonts w:eastAsiaTheme="minorEastAsia"/>
          <w:lang w:eastAsia="ru-RU"/>
        </w:rPr>
        <w:t>xls</w:t>
      </w:r>
      <w:proofErr w:type="spellEnd"/>
      <w:r w:rsidRPr="00960F1F">
        <w:rPr>
          <w:rFonts w:eastAsiaTheme="minorEastAsia"/>
          <w:lang w:eastAsia="ru-RU"/>
        </w:rPr>
        <w:t xml:space="preserve">, </w:t>
      </w:r>
      <w:proofErr w:type="spellStart"/>
      <w:r w:rsidRPr="00960F1F">
        <w:rPr>
          <w:rFonts w:eastAsiaTheme="minorEastAsia"/>
          <w:lang w:eastAsia="ru-RU"/>
        </w:rPr>
        <w:t>xlsx</w:t>
      </w:r>
      <w:proofErr w:type="spellEnd"/>
      <w:r w:rsidRPr="00960F1F">
        <w:rPr>
          <w:rFonts w:eastAsiaTheme="minorEastAsia"/>
          <w:lang w:eastAsia="ru-RU"/>
        </w:rPr>
        <w:t xml:space="preserve"> или </w:t>
      </w:r>
      <w:proofErr w:type="spellStart"/>
      <w:r w:rsidRPr="00960F1F">
        <w:rPr>
          <w:rFonts w:eastAsiaTheme="minorEastAsia"/>
          <w:lang w:eastAsia="ru-RU"/>
        </w:rPr>
        <w:t>ods</w:t>
      </w:r>
      <w:proofErr w:type="spellEnd"/>
      <w:r w:rsidRPr="00960F1F">
        <w:rPr>
          <w:rFonts w:eastAsiaTheme="minorEastAsia"/>
          <w:lang w:eastAsia="ru-RU"/>
        </w:rPr>
        <w:t>, формируются в виде отдельного электронного документа.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1"/>
        <w:rPr>
          <w:rFonts w:ascii="Arial" w:eastAsiaTheme="minorEastAsia" w:hAnsi="Arial" w:cs="Arial"/>
          <w:b/>
          <w:bCs/>
          <w:lang w:eastAsia="ru-RU"/>
        </w:rPr>
      </w:pPr>
      <w:r w:rsidRPr="00960F1F">
        <w:rPr>
          <w:rFonts w:ascii="Arial" w:eastAsiaTheme="minorEastAsia" w:hAnsi="Arial" w:cs="Arial"/>
          <w:b/>
          <w:bCs/>
          <w:lang w:eastAsia="ru-RU"/>
        </w:rPr>
        <w:t>III. Состав, последовательность и сроки выполнения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административных процедур (действий), требования к порядку</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их выполнения, в том числе особенности выполнения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административных процедур в электронной форме</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Исчерпывающий перечень административных процедур</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3.1. Предоставление Услуги включает в себя следующие административные процедуры:</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установление личности Заявителя (представителя Заявителя);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регистрация заявления;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проверка комплектности документов, необходимых для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получение сведений посредством единой системы межведомственного электронного взаимодействия (далее - СМЭВ);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рассмотрение документов, необходимых для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принятие решения по результатам оказания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внесение результата оказания Услуги в государственный адресный реестр, ведение которого осуществляется в электронном виде;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выдача результата оказания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Перечень административных процедур (действий)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при предоставлении муниципальной услуги (услуг)</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 электронной форме</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3.2. При предоставлении Услуги в электронной форме заявителю обеспечивается возможность:</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 получения информации о порядке и сроках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приема и регистрации Уполномоченным органом заявления и прилагаемых документов;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получения Заявителем (представителем Заявителя) результата предоставления Услуги в форме электронного документа;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получения сведений о ходе рассмотрения заявления;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осуществления оценки качества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Порядок осуществления административных процедур</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(действий) в электронной форме</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формировании заявления Заявителю обеспечивается: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а) возможность сохранения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960F1F">
          <w:rPr>
            <w:rFonts w:eastAsiaTheme="minorEastAsia"/>
            <w:color w:val="0000FF"/>
            <w:lang w:eastAsia="ru-RU"/>
          </w:rPr>
          <w:t>пунктах 2.15</w:t>
        </w:r>
      </w:hyperlink>
      <w:r w:rsidRPr="00960F1F">
        <w:rPr>
          <w:rFonts w:eastAsiaTheme="minorEastAsia"/>
          <w:lang w:eastAsia="ru-RU"/>
        </w:rPr>
        <w:t xml:space="preserve"> настоящего Регламента, необходимых для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б) возможность печати на бумажном носителе копии электронной формы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960F1F">
          <w:rPr>
            <w:rFonts w:eastAsiaTheme="minorEastAsia"/>
            <w:color w:val="0000FF"/>
            <w:lang w:eastAsia="ru-RU"/>
          </w:rPr>
          <w:t>пунктах 2.15</w:t>
        </w:r>
      </w:hyperlink>
      <w:r w:rsidRPr="00960F1F">
        <w:rPr>
          <w:rFonts w:eastAsiaTheme="minorEastAsia"/>
          <w:lang w:eastAsia="ru-RU"/>
        </w:rPr>
        <w:t xml:space="preserve"> настоящего Регламента, необходимых для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д) возможность вернуться на любой из этапов заполнения электронной формы заявления без потери ранее введенной информации;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3.5. Заявителю в качестве результата предоставления Услуги обеспечивается возможность получения документа: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3.6. Оценка качества предоставления Услуги осуществляется в соответствии с </w:t>
      </w:r>
      <w:hyperlink r:id="rId58"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history="1">
        <w:r w:rsidRPr="00960F1F">
          <w:rPr>
            <w:rFonts w:eastAsiaTheme="minorEastAsia"/>
            <w:color w:val="0000FF"/>
            <w:lang w:eastAsia="ru-RU"/>
          </w:rPr>
          <w:t>Правилами</w:t>
        </w:r>
      </w:hyperlink>
      <w:r w:rsidRPr="00960F1F">
        <w:rPr>
          <w:rFonts w:eastAsiaTheme="minorEastAsia"/>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9"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960F1F">
          <w:rPr>
            <w:rFonts w:eastAsiaTheme="minorEastAsia"/>
            <w:color w:val="0000FF"/>
            <w:lang w:eastAsia="ru-RU"/>
          </w:rPr>
          <w:t>статьей 11.2</w:t>
        </w:r>
      </w:hyperlink>
      <w:r w:rsidRPr="00960F1F">
        <w:rPr>
          <w:rFonts w:eastAsiaTheme="minorEastAsia"/>
          <w:lang w:eastAsia="ru-RU"/>
        </w:rPr>
        <w:t xml:space="preserve"> Федерального закона N 210-ФЗ и в порядке, установленном </w:t>
      </w:r>
      <w:hyperlink r:id="rId6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Pr="00960F1F">
          <w:rPr>
            <w:rFonts w:eastAsiaTheme="minorEastAsia"/>
            <w:color w:val="0000FF"/>
            <w:lang w:eastAsia="ru-RU"/>
          </w:rPr>
          <w:t>постановлением</w:t>
        </w:r>
      </w:hyperlink>
      <w:r w:rsidRPr="00960F1F">
        <w:rPr>
          <w:rFonts w:eastAsiaTheme="minorEastAsia"/>
          <w:lang w:eastAsia="ru-RU"/>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Порядок исправления допущенных опечаток и ошибок в выданных</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 результате предоставления муниципальной услуги документах</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 xml:space="preserve">3.8. В случае обнаружения уполномоченным органом опечаток и ошибок в выданных в </w:t>
      </w:r>
      <w:r w:rsidRPr="00960F1F">
        <w:rPr>
          <w:rFonts w:eastAsiaTheme="minorEastAsia"/>
          <w:lang w:eastAsia="ru-RU"/>
        </w:rPr>
        <w:lastRenderedPageBreak/>
        <w:t>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1"/>
        <w:rPr>
          <w:rFonts w:ascii="Arial" w:eastAsiaTheme="minorEastAsia" w:hAnsi="Arial" w:cs="Arial"/>
          <w:b/>
          <w:bCs/>
          <w:lang w:eastAsia="ru-RU"/>
        </w:rPr>
      </w:pPr>
      <w:r w:rsidRPr="00960F1F">
        <w:rPr>
          <w:rFonts w:ascii="Arial" w:eastAsiaTheme="minorEastAsia" w:hAnsi="Arial" w:cs="Arial"/>
          <w:b/>
          <w:bCs/>
          <w:lang w:eastAsia="ru-RU"/>
        </w:rPr>
        <w:t>IV. Формы контроля за исполнением</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административного регламента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Порядок осуществления текущего контроля за соблюдением</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и исполнением ответственными должностными лицами положений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регламента и иных нормативных правовых актов,</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устанавливающих требования к предоставлению муниципальной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услуги, а также принятием ими решений</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Текущий контроль осуществляется путем проведения плановых и внеплановых проверок:</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решений о предоставлении (об отказе в предоставлении)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выявления и устранения нарушений прав граждан;</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Порядок и периодичность осуществления плановых и внеплановых</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проверок полноты и качества предоставления муниципальной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услуги, в том числе порядок и формы контроля за полнотой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и качеством предоставления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 xml:space="preserve">4.2. Контроль за полнотой и качеством предоставления Услуги включает в себя </w:t>
      </w:r>
      <w:r w:rsidRPr="00960F1F">
        <w:rPr>
          <w:rFonts w:eastAsiaTheme="minorEastAsia"/>
          <w:lang w:eastAsia="ru-RU"/>
        </w:rPr>
        <w:lastRenderedPageBreak/>
        <w:t>проведение плановых и внеплановых проверок.</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плановой проверке полноты и качества предоставления Услуги контролю подлежат:</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соблюдение сроков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правильность и обоснованность принятого решения об отказе в предоставлении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Основанием для проведения внеплановых проверок являются: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обращения граждан и юридических лиц на нарушения законодательства, в том числе на качество предоставления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Ответственность должностных лиц за решения и действия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(бездействие), принимаемые (осуществляемые) ими в ходе</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предоставления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Требования к порядку и формам контроля за предоставлением</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муниципальной услуги, в том числе со стороны граждан,</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их объединений и организаций</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Граждане, их объединения и организации также имеют право:</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направлять замечания и предложения по улучшению доступности и качества предоставления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вносить предложения о мерах по устранению нарушений настоящего Регламента.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1"/>
        <w:rPr>
          <w:rFonts w:ascii="Arial" w:eastAsiaTheme="minorEastAsia" w:hAnsi="Arial" w:cs="Arial"/>
          <w:b/>
          <w:bCs/>
          <w:lang w:eastAsia="ru-RU"/>
        </w:rPr>
      </w:pPr>
      <w:r w:rsidRPr="00960F1F">
        <w:rPr>
          <w:rFonts w:ascii="Arial" w:eastAsiaTheme="minorEastAsia" w:hAnsi="Arial" w:cs="Arial"/>
          <w:b/>
          <w:bCs/>
          <w:lang w:eastAsia="ru-RU"/>
        </w:rPr>
        <w:t>V. Досудебный (внесудебный) порядок обжалования решений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и (или) действий (бездействия) органа местного</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самоуправления, предоставляющего муниципальную услугу,</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а также его должностных лиц, муниципальных служащих</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Органы местного самоуправления, организации и уполномоченные</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на рассмотрение жалобы лица, которым может быть направлена</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жалоба заявителя в досудебном (внесудебном) порядке</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к руководителю многофункционального центра - на решения и действия (бездействие) работника многофункционального центра;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к учредителю многофункционального центра - на решение и действия (бездействие) многофункционального центра.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Способы информирования заявителей о порядке подачи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и рассмотрения жалобы, в том числе с использованием Единого</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портала государственных и муниципальных услуг (функций)</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Перечень нормативных правовых актов, регулирующих порядок</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досудебного (внесудебного) обжалования действий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(бездействия) и (или) решений, принятых (осуществленных)</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lastRenderedPageBreak/>
        <w:t>в ходе предоставления 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5.4. Порядок досудебного (внесудебного) обжалования решений и действий (бездействия) регулируется: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Федеральным </w:t>
      </w:r>
      <w:hyperlink r:id="rId61"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N 210-ФЗ;</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w:t>
      </w:r>
      <w:hyperlink r:id="rId6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Pr="00960F1F">
          <w:rPr>
            <w:rFonts w:eastAsiaTheme="minorEastAsia"/>
            <w:color w:val="0000FF"/>
            <w:lang w:eastAsia="ru-RU"/>
          </w:rPr>
          <w:t>постановлением</w:t>
        </w:r>
      </w:hyperlink>
      <w:r w:rsidRPr="00960F1F">
        <w:rPr>
          <w:rFonts w:eastAsiaTheme="minorEastAsia"/>
          <w:lang w:eastAsia="ru-RU"/>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1"/>
        <w:rPr>
          <w:rFonts w:ascii="Arial" w:eastAsiaTheme="minorEastAsia" w:hAnsi="Arial" w:cs="Arial"/>
          <w:b/>
          <w:bCs/>
          <w:lang w:eastAsia="ru-RU"/>
        </w:rPr>
      </w:pPr>
      <w:r w:rsidRPr="00960F1F">
        <w:rPr>
          <w:rFonts w:ascii="Arial" w:eastAsiaTheme="minorEastAsia" w:hAnsi="Arial" w:cs="Arial"/>
          <w:b/>
          <w:bCs/>
          <w:lang w:eastAsia="ru-RU"/>
        </w:rPr>
        <w:t>VI. Особенности выполнения административных процедур</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(действий) в многофункциональных центрах предоставления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государственных и муниципальных услуг</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Исчерпывающий перечень административных процедур (действий)</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при предоставлении государственной (муниципальной) услуги,</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выполняемых многофункциональными центрами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6.1. Многофункциональный центр осуществляет:</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иные процедуры и действия, предусмотренные Федеральным </w:t>
      </w:r>
      <w:hyperlink r:id="rId63"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960F1F">
          <w:rPr>
            <w:rFonts w:eastAsiaTheme="minorEastAsia"/>
            <w:color w:val="0000FF"/>
            <w:lang w:eastAsia="ru-RU"/>
          </w:rPr>
          <w:t>законом</w:t>
        </w:r>
      </w:hyperlink>
      <w:r w:rsidRPr="00960F1F">
        <w:rPr>
          <w:rFonts w:eastAsiaTheme="minorEastAsia"/>
          <w:lang w:eastAsia="ru-RU"/>
        </w:rPr>
        <w:t xml:space="preserve"> N 210-ФЗ.</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Информирование заявителей</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6.2. Информирование Заявителя осуществляется следующими способами: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outlineLvl w:val="2"/>
        <w:rPr>
          <w:rFonts w:ascii="Arial" w:eastAsiaTheme="minorEastAsia" w:hAnsi="Arial" w:cs="Arial"/>
          <w:b/>
          <w:bCs/>
          <w:lang w:eastAsia="ru-RU"/>
        </w:rPr>
      </w:pPr>
      <w:r w:rsidRPr="00960F1F">
        <w:rPr>
          <w:rFonts w:ascii="Arial" w:eastAsiaTheme="minorEastAsia" w:hAnsi="Arial" w:cs="Arial"/>
          <w:b/>
          <w:bCs/>
          <w:lang w:eastAsia="ru-RU"/>
        </w:rPr>
        <w:t>Выдача заявителю результата предоставления</w:t>
      </w:r>
    </w:p>
    <w:p w:rsidR="00960F1F" w:rsidRPr="00960F1F" w:rsidRDefault="00960F1F" w:rsidP="00960F1F">
      <w:pPr>
        <w:widowControl w:val="0"/>
        <w:suppressAutoHyphens w:val="0"/>
        <w:autoSpaceDE w:val="0"/>
        <w:autoSpaceDN w:val="0"/>
        <w:adjustRightInd w:val="0"/>
        <w:jc w:val="center"/>
        <w:rPr>
          <w:rFonts w:ascii="Arial" w:eastAsiaTheme="minorEastAsia" w:hAnsi="Arial" w:cs="Arial"/>
          <w:b/>
          <w:bCs/>
          <w:lang w:eastAsia="ru-RU"/>
        </w:rPr>
      </w:pPr>
      <w:r w:rsidRPr="00960F1F">
        <w:rPr>
          <w:rFonts w:ascii="Arial" w:eastAsiaTheme="minorEastAsia" w:hAnsi="Arial" w:cs="Arial"/>
          <w:b/>
          <w:bCs/>
          <w:lang w:eastAsia="ru-RU"/>
        </w:rPr>
        <w:t>муниципальной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r w:rsidRPr="00960F1F">
        <w:rPr>
          <w:rFonts w:eastAsiaTheme="minorEastAsia"/>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4"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960F1F">
          <w:rPr>
            <w:rFonts w:eastAsiaTheme="minorEastAsia"/>
            <w:color w:val="0000FF"/>
            <w:lang w:eastAsia="ru-RU"/>
          </w:rPr>
          <w:t>постановлением</w:t>
        </w:r>
      </w:hyperlink>
      <w:r w:rsidRPr="00960F1F">
        <w:rPr>
          <w:rFonts w:eastAsiaTheme="minorEastAsia"/>
          <w:lang w:eastAsia="ru-RU"/>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Работник многофункционального центра осуществляет следующие действия: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проверяет полномочия представителя Заявителя (в случае обращения представителя Заявителя);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определяет статус исполнения заявления;</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xml:space="preserve">- заверяет экземпляр электронного документа на бумажном носителе с использованием </w:t>
      </w:r>
      <w:r w:rsidRPr="00960F1F">
        <w:rPr>
          <w:rFonts w:eastAsiaTheme="minorEastAsia"/>
          <w:lang w:eastAsia="ru-RU"/>
        </w:rPr>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выдает документы Заявителю, при необходимости запрашивает у Заявителя подписи за каждый выданный документ;</w:t>
      </w:r>
    </w:p>
    <w:p w:rsid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 запрашивает согласие Заявителя на участие в смс-опросе для оценки качества</w:t>
      </w:r>
    </w:p>
    <w:p w:rsidR="00960F1F" w:rsidRPr="00960F1F" w:rsidRDefault="00960F1F" w:rsidP="00960F1F">
      <w:pPr>
        <w:widowControl w:val="0"/>
        <w:suppressAutoHyphens w:val="0"/>
        <w:autoSpaceDE w:val="0"/>
        <w:autoSpaceDN w:val="0"/>
        <w:adjustRightInd w:val="0"/>
        <w:spacing w:before="240"/>
        <w:jc w:val="both"/>
        <w:rPr>
          <w:rFonts w:eastAsiaTheme="minorEastAsia"/>
          <w:lang w:eastAsia="ru-RU"/>
        </w:rPr>
      </w:pPr>
      <w:r w:rsidRPr="00960F1F">
        <w:rPr>
          <w:rFonts w:eastAsiaTheme="minorEastAsia"/>
          <w:lang w:eastAsia="ru-RU"/>
        </w:rPr>
        <w:t>предоставленной Услуги многофункциональным центром.</w:t>
      </w:r>
    </w:p>
    <w:p w:rsidR="00960F1F" w:rsidRDefault="00960F1F" w:rsidP="00960F1F">
      <w:pPr>
        <w:widowControl w:val="0"/>
        <w:suppressAutoHyphens w:val="0"/>
        <w:autoSpaceDE w:val="0"/>
        <w:autoSpaceDN w:val="0"/>
        <w:adjustRightInd w:val="0"/>
        <w:jc w:val="both"/>
        <w:rPr>
          <w:rFonts w:eastAsiaTheme="minorEastAsia"/>
          <w:lang w:eastAsia="ru-RU"/>
        </w:rPr>
      </w:pPr>
    </w:p>
    <w:p w:rsidR="0045456B" w:rsidRPr="00960F1F" w:rsidRDefault="0045456B"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right"/>
        <w:outlineLvl w:val="1"/>
        <w:rPr>
          <w:rFonts w:eastAsiaTheme="minorEastAsia"/>
          <w:lang w:eastAsia="ru-RU"/>
        </w:rPr>
      </w:pPr>
      <w:r w:rsidRPr="00960F1F">
        <w:rPr>
          <w:rFonts w:eastAsiaTheme="minorEastAsia"/>
          <w:lang w:eastAsia="ru-RU"/>
        </w:rPr>
        <w:t>Приложение N 1</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к типовому административному регламенту</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предоставления муниципальной услуги</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"Присвоение адреса объекту адресации,</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изменение и аннулирование такого адреса"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rPr>
          <w:rFonts w:eastAsiaTheme="minorEastAsia"/>
          <w:lang w:eastAsia="ru-RU"/>
        </w:rPr>
      </w:pPr>
      <w:bookmarkStart w:id="17" w:name="Par553"/>
      <w:bookmarkEnd w:id="17"/>
      <w:r w:rsidRPr="00960F1F">
        <w:rPr>
          <w:rFonts w:eastAsiaTheme="minorEastAsia"/>
          <w:lang w:eastAsia="ru-RU"/>
        </w:rPr>
        <w:t>ФОРМА РЕШЕНИЯ О ПРИСВОЕНИИ АДРЕСА ОБЪЕКТУ АДРЕСАЦИИ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(наименование органа местного самоуправления, органа государственной власти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субъекта Российской Федерации - города федерального значения или органа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местного самоуправления внутригородского муниципального образования города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федерального значения, уполномоченного законом субъекта Российской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Федерации, а также организации, признаваемой управляющей компанией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соответствии с Федеральным </w:t>
      </w:r>
      <w:hyperlink r:id="rId65" w:tooltip="Федеральный закон от 28.09.2010 N 244-ФЗ (ред. от 02.07.2021) &quot;Об инновационном центре &quot;Сколково&quot; (с изм. и доп., вступ. в силу с 01.01.2022)------------ Недействующая редакция{КонсультантПлюс}" w:history="1">
        <w:r w:rsidRPr="00960F1F">
          <w:rPr>
            <w:rFonts w:ascii="Courier New" w:eastAsiaTheme="minorEastAsia" w:hAnsi="Courier New" w:cs="Courier New"/>
            <w:color w:val="0000FF"/>
            <w:sz w:val="20"/>
            <w:szCs w:val="20"/>
            <w:lang w:eastAsia="ru-RU"/>
          </w:rPr>
          <w:t>законом</w:t>
        </w:r>
      </w:hyperlink>
      <w:r w:rsidRPr="00960F1F">
        <w:rPr>
          <w:rFonts w:ascii="Courier New" w:eastAsiaTheme="minorEastAsia" w:hAnsi="Courier New" w:cs="Courier New"/>
          <w:sz w:val="20"/>
          <w:szCs w:val="20"/>
          <w:lang w:eastAsia="ru-RU"/>
        </w:rPr>
        <w:t xml:space="preserve"> от 28 сентября 2010 г. N 244-ФЗ</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"Об инновационном центре "</w:t>
      </w:r>
      <w:proofErr w:type="spellStart"/>
      <w:r w:rsidRPr="00960F1F">
        <w:rPr>
          <w:rFonts w:ascii="Courier New" w:eastAsiaTheme="minorEastAsia" w:hAnsi="Courier New" w:cs="Courier New"/>
          <w:sz w:val="20"/>
          <w:szCs w:val="20"/>
          <w:lang w:eastAsia="ru-RU"/>
        </w:rPr>
        <w:t>Сколково</w:t>
      </w:r>
      <w:proofErr w:type="spellEnd"/>
      <w:r w:rsidRPr="00960F1F">
        <w:rPr>
          <w:rFonts w:ascii="Courier New" w:eastAsiaTheme="minorEastAsia" w:hAnsi="Courier New" w:cs="Courier New"/>
          <w:sz w:val="20"/>
          <w:szCs w:val="20"/>
          <w:lang w:eastAsia="ru-RU"/>
        </w:rPr>
        <w:t>")</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(вид документа)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от _______________           N 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На  основании  Федерального  </w:t>
      </w:r>
      <w:hyperlink r:id="rId66" w:tooltip="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sidRPr="00960F1F">
          <w:rPr>
            <w:rFonts w:ascii="Courier New" w:eastAsiaTheme="minorEastAsia" w:hAnsi="Courier New" w:cs="Courier New"/>
            <w:color w:val="0000FF"/>
            <w:sz w:val="20"/>
            <w:szCs w:val="20"/>
            <w:lang w:eastAsia="ru-RU"/>
          </w:rPr>
          <w:t>закона</w:t>
        </w:r>
      </w:hyperlink>
      <w:r w:rsidRPr="00960F1F">
        <w:rPr>
          <w:rFonts w:ascii="Courier New" w:eastAsiaTheme="minorEastAsia" w:hAnsi="Courier New" w:cs="Courier New"/>
          <w:sz w:val="20"/>
          <w:szCs w:val="20"/>
          <w:lang w:eastAsia="ru-RU"/>
        </w:rPr>
        <w:t xml:space="preserve">  от  6 октября 2003 г. N 131-ФЗ "Об</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общих   принципах   организации   местного   самоуправления   </w:t>
      </w:r>
      <w:proofErr w:type="gramStart"/>
      <w:r w:rsidRPr="00960F1F">
        <w:rPr>
          <w:rFonts w:ascii="Courier New" w:eastAsiaTheme="minorEastAsia" w:hAnsi="Courier New" w:cs="Courier New"/>
          <w:sz w:val="20"/>
          <w:szCs w:val="20"/>
          <w:lang w:eastAsia="ru-RU"/>
        </w:rPr>
        <w:t>в</w:t>
      </w:r>
      <w:proofErr w:type="gramEnd"/>
      <w:r w:rsidRPr="00960F1F">
        <w:rPr>
          <w:rFonts w:ascii="Courier New" w:eastAsiaTheme="minorEastAsia" w:hAnsi="Courier New" w:cs="Courier New"/>
          <w:sz w:val="20"/>
          <w:szCs w:val="20"/>
          <w:lang w:eastAsia="ru-RU"/>
        </w:rPr>
        <w:t xml:space="preserve">  Российской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Федерации",   Федерального   </w:t>
      </w:r>
      <w:hyperlink r:id="rId67"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sidRPr="00960F1F">
          <w:rPr>
            <w:rFonts w:ascii="Courier New" w:eastAsiaTheme="minorEastAsia" w:hAnsi="Courier New" w:cs="Courier New"/>
            <w:color w:val="0000FF"/>
            <w:sz w:val="20"/>
            <w:szCs w:val="20"/>
            <w:lang w:eastAsia="ru-RU"/>
          </w:rPr>
          <w:t>закона</w:t>
        </w:r>
      </w:hyperlink>
      <w:r w:rsidRPr="00960F1F">
        <w:rPr>
          <w:rFonts w:ascii="Courier New" w:eastAsiaTheme="minorEastAsia" w:hAnsi="Courier New" w:cs="Courier New"/>
          <w:sz w:val="20"/>
          <w:szCs w:val="20"/>
          <w:lang w:eastAsia="ru-RU"/>
        </w:rPr>
        <w:t xml:space="preserve">  от  28  декабря  2013  г.  N 443-ФЗ "О</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федеральной  информационной  адресной  системе  и  о  внесении  изменений </w:t>
      </w:r>
      <w:proofErr w:type="gramStart"/>
      <w:r w:rsidRPr="00960F1F">
        <w:rPr>
          <w:rFonts w:ascii="Courier New" w:eastAsiaTheme="minorEastAsia" w:hAnsi="Courier New" w:cs="Courier New"/>
          <w:sz w:val="20"/>
          <w:szCs w:val="20"/>
          <w:lang w:eastAsia="ru-RU"/>
        </w:rPr>
        <w:t>в</w:t>
      </w:r>
      <w:proofErr w:type="gramEnd"/>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Федеральный закон "Об общих принципах организации местного самоуправления в</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Российской  Федерации"  (далее  -  Федеральный  закон  N  443-ФЗ)  и </w:t>
      </w:r>
      <w:hyperlink r:id="rId68"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ascii="Courier New" w:eastAsiaTheme="minorEastAsia" w:hAnsi="Courier New" w:cs="Courier New"/>
            <w:color w:val="0000FF"/>
            <w:sz w:val="20"/>
            <w:szCs w:val="20"/>
            <w:lang w:eastAsia="ru-RU"/>
          </w:rPr>
          <w:t>Правил</w:t>
        </w:r>
      </w:hyperlink>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присвоения,  изменения и аннулирования адресов, утвержденных постановлением</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Правительства  Российской  Федерации от 19 ноября 2014 г. N 1221, а также </w:t>
      </w:r>
      <w:proofErr w:type="gramStart"/>
      <w:r w:rsidRPr="00960F1F">
        <w:rPr>
          <w:rFonts w:ascii="Courier New" w:eastAsiaTheme="minorEastAsia" w:hAnsi="Courier New" w:cs="Courier New"/>
          <w:sz w:val="20"/>
          <w:szCs w:val="20"/>
          <w:lang w:eastAsia="ru-RU"/>
        </w:rPr>
        <w:t>в</w:t>
      </w:r>
      <w:proofErr w:type="gramEnd"/>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соответствии с</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(указываются реквизиты иных документов, на основании которых принято</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решение о присвоении адреса, включая реквизиты правил присвоения, изменения</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и аннулирования адресов, утвержденных муниципальными правовыми актами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и нормативными правовыми актами субъектов Российской Федерации - городов</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федерального значения до дня вступления в силу Федерального </w:t>
      </w:r>
      <w:hyperlink r:id="rId6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sidRPr="00960F1F">
          <w:rPr>
            <w:rFonts w:ascii="Courier New" w:eastAsiaTheme="minorEastAsia" w:hAnsi="Courier New" w:cs="Courier New"/>
            <w:color w:val="0000FF"/>
            <w:sz w:val="20"/>
            <w:szCs w:val="20"/>
            <w:lang w:eastAsia="ru-RU"/>
          </w:rPr>
          <w:t>закона</w:t>
        </w:r>
      </w:hyperlink>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N 443-ФЗ, и/или реквизиты заявления о присвоении адреса объекту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(наименование органа местного самоуправления, органа государственной власти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субъекта Российской Федерации - города федерального значения или органа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местного самоуправления внутригородского муниципального образования города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федерального значения, уполномоченного законом субъекта Российской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Федерации, а также организации, признаваемой управляющей компанией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соответствии с Федеральным </w:t>
      </w:r>
      <w:hyperlink r:id="rId70" w:tooltip="Федеральный закон от 28.09.2010 N 244-ФЗ (ред. от 02.07.2021) &quot;Об инновационном центре &quot;Сколково&quot; (с изм. и доп., вступ. в силу с 01.01.2022)------------ Недействующая редакция{КонсультантПлюс}" w:history="1">
        <w:r w:rsidRPr="00960F1F">
          <w:rPr>
            <w:rFonts w:ascii="Courier New" w:eastAsiaTheme="minorEastAsia" w:hAnsi="Courier New" w:cs="Courier New"/>
            <w:color w:val="0000FF"/>
            <w:sz w:val="20"/>
            <w:szCs w:val="20"/>
            <w:lang w:eastAsia="ru-RU"/>
          </w:rPr>
          <w:t>законом</w:t>
        </w:r>
      </w:hyperlink>
      <w:r w:rsidRPr="00960F1F">
        <w:rPr>
          <w:rFonts w:ascii="Courier New" w:eastAsiaTheme="minorEastAsia" w:hAnsi="Courier New" w:cs="Courier New"/>
          <w:sz w:val="20"/>
          <w:szCs w:val="20"/>
          <w:lang w:eastAsia="ru-RU"/>
        </w:rPr>
        <w:t xml:space="preserve"> от 28 сентября 2010 г. N 244-ФЗ</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lastRenderedPageBreak/>
        <w:t xml:space="preserve">                   "Об инновационном центре "</w:t>
      </w:r>
      <w:proofErr w:type="spellStart"/>
      <w:r w:rsidRPr="00960F1F">
        <w:rPr>
          <w:rFonts w:ascii="Courier New" w:eastAsiaTheme="minorEastAsia" w:hAnsi="Courier New" w:cs="Courier New"/>
          <w:sz w:val="20"/>
          <w:szCs w:val="20"/>
          <w:lang w:eastAsia="ru-RU"/>
        </w:rPr>
        <w:t>Сколково</w:t>
      </w:r>
      <w:proofErr w:type="spellEnd"/>
      <w:r w:rsidRPr="00960F1F">
        <w:rPr>
          <w:rFonts w:ascii="Courier New" w:eastAsiaTheme="minorEastAsia" w:hAnsi="Courier New" w:cs="Courier New"/>
          <w:sz w:val="20"/>
          <w:szCs w:val="20"/>
          <w:lang w:eastAsia="ru-RU"/>
        </w:rPr>
        <w:t>")</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ПОСТАНОВЛЯЕТ:</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1. Присвоить адрес 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(присвоенный объекту адресации адрес)</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следующему объекту адресации 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(вид, наименование, описание местонахождения</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объекта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кадастровый номер объекта недвижимости, являющегося объектом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случае присвоения адреса поставленному на государственный кадастровый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учет объекту недвижимости),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кадастровые номера, адреса и сведения об объектах недвижимости,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из которых образуется объект адресации (в случае образования объекта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результате преобразования существующего объекта или объектов),</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аннулируемый адрес объекта адресации и уникальный номер аннулируемого</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адреса объекта адресации в государственном адресном реестре</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случае присвоения нового адреса объекту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другие необходимые сведения, определенные уполномоченным органом</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(при наличии)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     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(должность, Ф.И.О.)                          (подпись)</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М.П.</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863A7B" w:rsidRDefault="00863A7B" w:rsidP="00960F1F">
      <w:pPr>
        <w:widowControl w:val="0"/>
        <w:suppressAutoHyphens w:val="0"/>
        <w:autoSpaceDE w:val="0"/>
        <w:autoSpaceDN w:val="0"/>
        <w:adjustRightInd w:val="0"/>
        <w:jc w:val="right"/>
        <w:outlineLvl w:val="1"/>
        <w:rPr>
          <w:rFonts w:eastAsiaTheme="minorEastAsia"/>
          <w:lang w:eastAsia="ru-RU"/>
        </w:rPr>
      </w:pPr>
      <w:bookmarkStart w:id="18" w:name="Par632"/>
      <w:bookmarkEnd w:id="18"/>
    </w:p>
    <w:p w:rsidR="00960F1F" w:rsidRPr="00960F1F" w:rsidRDefault="00960F1F" w:rsidP="00960F1F">
      <w:pPr>
        <w:widowControl w:val="0"/>
        <w:suppressAutoHyphens w:val="0"/>
        <w:autoSpaceDE w:val="0"/>
        <w:autoSpaceDN w:val="0"/>
        <w:adjustRightInd w:val="0"/>
        <w:jc w:val="right"/>
        <w:outlineLvl w:val="1"/>
        <w:rPr>
          <w:rFonts w:eastAsiaTheme="minorEastAsia"/>
          <w:lang w:eastAsia="ru-RU"/>
        </w:rPr>
      </w:pPr>
      <w:r>
        <w:rPr>
          <w:rFonts w:eastAsiaTheme="minorEastAsia"/>
          <w:lang w:eastAsia="ru-RU"/>
        </w:rPr>
        <w:t>Приложение N 2</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к типовому административному регламенту</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предоставления муниципальной услуги</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"Присвоение адреса объекту адресации,</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изменение и аннулирование такого адреса"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rPr>
          <w:rFonts w:eastAsiaTheme="minorEastAsia"/>
          <w:lang w:eastAsia="ru-RU"/>
        </w:rPr>
      </w:pPr>
    </w:p>
    <w:p w:rsidR="00960F1F" w:rsidRDefault="00960F1F" w:rsidP="00960F1F">
      <w:pPr>
        <w:widowControl w:val="0"/>
        <w:suppressAutoHyphens w:val="0"/>
        <w:autoSpaceDE w:val="0"/>
        <w:autoSpaceDN w:val="0"/>
        <w:adjustRightInd w:val="0"/>
        <w:rPr>
          <w:rFonts w:eastAsiaTheme="minorEastAsia"/>
          <w:lang w:eastAsia="ru-RU"/>
        </w:rPr>
      </w:pPr>
    </w:p>
    <w:p w:rsidR="00960F1F" w:rsidRDefault="00960F1F" w:rsidP="00960F1F">
      <w:pPr>
        <w:widowControl w:val="0"/>
        <w:suppressAutoHyphens w:val="0"/>
        <w:autoSpaceDE w:val="0"/>
        <w:autoSpaceDN w:val="0"/>
        <w:adjustRightInd w:val="0"/>
        <w:rPr>
          <w:rFonts w:eastAsiaTheme="minorEastAsia"/>
          <w:lang w:eastAsia="ru-RU"/>
        </w:rPr>
      </w:pPr>
    </w:p>
    <w:p w:rsidR="00960F1F" w:rsidRPr="00960F1F" w:rsidRDefault="00960F1F" w:rsidP="00960F1F">
      <w:pPr>
        <w:widowControl w:val="0"/>
        <w:suppressAutoHyphens w:val="0"/>
        <w:autoSpaceDE w:val="0"/>
        <w:autoSpaceDN w:val="0"/>
        <w:adjustRightInd w:val="0"/>
        <w:rPr>
          <w:rFonts w:eastAsiaTheme="minorEastAsia"/>
          <w:lang w:eastAsia="ru-RU"/>
        </w:rPr>
      </w:pPr>
      <w:r w:rsidRPr="00960F1F">
        <w:rPr>
          <w:rFonts w:eastAsiaTheme="minorEastAsia"/>
          <w:lang w:eastAsia="ru-RU"/>
        </w:rPr>
        <w:t>ФОРМА РЕШЕНИЯ ОБ АННУЛИРОВАНИИ АДРЕСА ОБЪЕКТА АДРЕСАЦИИ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(наименование органа местного самоуправления, органа государственной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власти субъекта Российской Федерации - города федерального значения или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органа местного самоуправления внутригородского муниципального образования</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города федерального значения, уполномоченного законом субъекта Российской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Федерации, а также организации, признаваемой управляющей компанией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соответствии с Федеральным </w:t>
      </w:r>
      <w:hyperlink r:id="rId71" w:tooltip="Федеральный закон от 28.09.2010 N 244-ФЗ (ред. от 02.07.2021) &quot;Об инновационном центре &quot;Сколково&quot; (с изм. и доп., вступ. в силу с 01.01.2022)------------ Недействующая редакция{КонсультантПлюс}" w:history="1">
        <w:r w:rsidRPr="00960F1F">
          <w:rPr>
            <w:rFonts w:ascii="Courier New" w:eastAsiaTheme="minorEastAsia" w:hAnsi="Courier New" w:cs="Courier New"/>
            <w:color w:val="0000FF"/>
            <w:sz w:val="20"/>
            <w:szCs w:val="20"/>
            <w:lang w:eastAsia="ru-RU"/>
          </w:rPr>
          <w:t>законом</w:t>
        </w:r>
      </w:hyperlink>
      <w:r w:rsidRPr="00960F1F">
        <w:rPr>
          <w:rFonts w:ascii="Courier New" w:eastAsiaTheme="minorEastAsia" w:hAnsi="Courier New" w:cs="Courier New"/>
          <w:sz w:val="20"/>
          <w:szCs w:val="20"/>
          <w:lang w:eastAsia="ru-RU"/>
        </w:rPr>
        <w:t xml:space="preserve"> от 28 сентября 2010 г. N 244-ФЗ</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"Об инновационном центре "</w:t>
      </w:r>
      <w:proofErr w:type="spellStart"/>
      <w:r w:rsidRPr="00960F1F">
        <w:rPr>
          <w:rFonts w:ascii="Courier New" w:eastAsiaTheme="minorEastAsia" w:hAnsi="Courier New" w:cs="Courier New"/>
          <w:sz w:val="20"/>
          <w:szCs w:val="20"/>
          <w:lang w:eastAsia="ru-RU"/>
        </w:rPr>
        <w:t>Сколково</w:t>
      </w:r>
      <w:proofErr w:type="spellEnd"/>
      <w:r w:rsidRPr="00960F1F">
        <w:rPr>
          <w:rFonts w:ascii="Courier New" w:eastAsiaTheme="minorEastAsia" w:hAnsi="Courier New" w:cs="Courier New"/>
          <w:sz w:val="20"/>
          <w:szCs w:val="20"/>
          <w:lang w:eastAsia="ru-RU"/>
        </w:rPr>
        <w:t>")</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(вид документа)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от _______________           N 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На  основании  Федерального  </w:t>
      </w:r>
      <w:hyperlink r:id="rId72" w:tooltip="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sidRPr="00960F1F">
          <w:rPr>
            <w:rFonts w:ascii="Courier New" w:eastAsiaTheme="minorEastAsia" w:hAnsi="Courier New" w:cs="Courier New"/>
            <w:color w:val="0000FF"/>
            <w:sz w:val="20"/>
            <w:szCs w:val="20"/>
            <w:lang w:eastAsia="ru-RU"/>
          </w:rPr>
          <w:t>закона</w:t>
        </w:r>
      </w:hyperlink>
      <w:r w:rsidRPr="00960F1F">
        <w:rPr>
          <w:rFonts w:ascii="Courier New" w:eastAsiaTheme="minorEastAsia" w:hAnsi="Courier New" w:cs="Courier New"/>
          <w:sz w:val="20"/>
          <w:szCs w:val="20"/>
          <w:lang w:eastAsia="ru-RU"/>
        </w:rPr>
        <w:t xml:space="preserve">  от  6 октября 2003 г. N 131-ФЗ "Об</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общих   принципах   организации   местного   самоуправления   </w:t>
      </w:r>
      <w:proofErr w:type="gramStart"/>
      <w:r w:rsidRPr="00960F1F">
        <w:rPr>
          <w:rFonts w:ascii="Courier New" w:eastAsiaTheme="minorEastAsia" w:hAnsi="Courier New" w:cs="Courier New"/>
          <w:sz w:val="20"/>
          <w:szCs w:val="20"/>
          <w:lang w:eastAsia="ru-RU"/>
        </w:rPr>
        <w:t>в</w:t>
      </w:r>
      <w:proofErr w:type="gramEnd"/>
      <w:r w:rsidRPr="00960F1F">
        <w:rPr>
          <w:rFonts w:ascii="Courier New" w:eastAsiaTheme="minorEastAsia" w:hAnsi="Courier New" w:cs="Courier New"/>
          <w:sz w:val="20"/>
          <w:szCs w:val="20"/>
          <w:lang w:eastAsia="ru-RU"/>
        </w:rPr>
        <w:t xml:space="preserve">  Российской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Федерации",   Федерального   </w:t>
      </w:r>
      <w:hyperlink r:id="rId73"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sidRPr="00960F1F">
          <w:rPr>
            <w:rFonts w:ascii="Courier New" w:eastAsiaTheme="minorEastAsia" w:hAnsi="Courier New" w:cs="Courier New"/>
            <w:color w:val="0000FF"/>
            <w:sz w:val="20"/>
            <w:szCs w:val="20"/>
            <w:lang w:eastAsia="ru-RU"/>
          </w:rPr>
          <w:t>закона</w:t>
        </w:r>
      </w:hyperlink>
      <w:r w:rsidRPr="00960F1F">
        <w:rPr>
          <w:rFonts w:ascii="Courier New" w:eastAsiaTheme="minorEastAsia" w:hAnsi="Courier New" w:cs="Courier New"/>
          <w:sz w:val="20"/>
          <w:szCs w:val="20"/>
          <w:lang w:eastAsia="ru-RU"/>
        </w:rPr>
        <w:t xml:space="preserve">  от  28  декабря  2013  г.  N 443-ФЗ "О</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федеральной  информационной  адресной  системе  и  о  внесении  изменений </w:t>
      </w:r>
      <w:proofErr w:type="gramStart"/>
      <w:r w:rsidRPr="00960F1F">
        <w:rPr>
          <w:rFonts w:ascii="Courier New" w:eastAsiaTheme="minorEastAsia" w:hAnsi="Courier New" w:cs="Courier New"/>
          <w:sz w:val="20"/>
          <w:szCs w:val="20"/>
          <w:lang w:eastAsia="ru-RU"/>
        </w:rPr>
        <w:t>в</w:t>
      </w:r>
      <w:proofErr w:type="gramEnd"/>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Федеральный закон "Об общих принципах организации местного самоуправления в</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Российской  Федерации"  (далее  -  Федеральный  закон  N  443-ФЗ)  и </w:t>
      </w:r>
      <w:hyperlink r:id="rId74"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КонсультантПлюс}" w:history="1">
        <w:r w:rsidRPr="00960F1F">
          <w:rPr>
            <w:rFonts w:ascii="Courier New" w:eastAsiaTheme="minorEastAsia" w:hAnsi="Courier New" w:cs="Courier New"/>
            <w:color w:val="0000FF"/>
            <w:sz w:val="20"/>
            <w:szCs w:val="20"/>
            <w:lang w:eastAsia="ru-RU"/>
          </w:rPr>
          <w:t>Правил</w:t>
        </w:r>
      </w:hyperlink>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присвоения,  изменения и аннулирования адресов, утвержденных постановлением</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Правительства  Российской  Федерации от 19 ноября 2014 г. N 1221, а также </w:t>
      </w:r>
      <w:proofErr w:type="gramStart"/>
      <w:r w:rsidRPr="00960F1F">
        <w:rPr>
          <w:rFonts w:ascii="Courier New" w:eastAsiaTheme="minorEastAsia" w:hAnsi="Courier New" w:cs="Courier New"/>
          <w:sz w:val="20"/>
          <w:szCs w:val="20"/>
          <w:lang w:eastAsia="ru-RU"/>
        </w:rPr>
        <w:t>в</w:t>
      </w:r>
      <w:proofErr w:type="gramEnd"/>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соответствии с</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(указываются реквизиты иных документов, на основании которых принято</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решение о присвоении адреса, включая реквизиты правил присвоения, изменения</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и аннулирования адресов, утвержденных муниципальными правовыми актами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и нормативными правовыми актами субъектов Российской Федерации - городов</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федерального значения до дня вступления в силу Федерального </w:t>
      </w:r>
      <w:hyperlink r:id="rId75"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sidRPr="00960F1F">
          <w:rPr>
            <w:rFonts w:ascii="Courier New" w:eastAsiaTheme="minorEastAsia" w:hAnsi="Courier New" w:cs="Courier New"/>
            <w:color w:val="0000FF"/>
            <w:sz w:val="20"/>
            <w:szCs w:val="20"/>
            <w:lang w:eastAsia="ru-RU"/>
          </w:rPr>
          <w:t>закона</w:t>
        </w:r>
      </w:hyperlink>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N 443-ФЗ, и/или реквизиты заявления о присвоении адреса объекту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(наименование органа местного самоуправления, органа государственной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власти субъекта Российской Федерации - города федерального значения или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органа местного самоуправления внутригородского муниципального образования</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города федерального значения, уполномоченного законом субъекта Российской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Федерации, а также организации, признаваемой управляющей компанией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соответствии с Федеральным </w:t>
      </w:r>
      <w:hyperlink r:id="rId76" w:tooltip="Федеральный закон от 28.09.2010 N 244-ФЗ (ред. от 02.07.2021) &quot;Об инновационном центре &quot;Сколково&quot; (с изм. и доп., вступ. в силу с 01.01.2022)------------ Недействующая редакция{КонсультантПлюс}" w:history="1">
        <w:r w:rsidRPr="00960F1F">
          <w:rPr>
            <w:rFonts w:ascii="Courier New" w:eastAsiaTheme="minorEastAsia" w:hAnsi="Courier New" w:cs="Courier New"/>
            <w:color w:val="0000FF"/>
            <w:sz w:val="20"/>
            <w:szCs w:val="20"/>
            <w:lang w:eastAsia="ru-RU"/>
          </w:rPr>
          <w:t>законом</w:t>
        </w:r>
      </w:hyperlink>
      <w:r w:rsidRPr="00960F1F">
        <w:rPr>
          <w:rFonts w:ascii="Courier New" w:eastAsiaTheme="minorEastAsia" w:hAnsi="Courier New" w:cs="Courier New"/>
          <w:sz w:val="20"/>
          <w:szCs w:val="20"/>
          <w:lang w:eastAsia="ru-RU"/>
        </w:rPr>
        <w:t xml:space="preserve"> от 28 сентября 2010 г. N 244-ФЗ</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"Об инновационном центре "</w:t>
      </w:r>
      <w:proofErr w:type="spellStart"/>
      <w:r w:rsidRPr="00960F1F">
        <w:rPr>
          <w:rFonts w:ascii="Courier New" w:eastAsiaTheme="minorEastAsia" w:hAnsi="Courier New" w:cs="Courier New"/>
          <w:sz w:val="20"/>
          <w:szCs w:val="20"/>
          <w:lang w:eastAsia="ru-RU"/>
        </w:rPr>
        <w:t>Сколково</w:t>
      </w:r>
      <w:proofErr w:type="spellEnd"/>
      <w:r w:rsidRPr="00960F1F">
        <w:rPr>
          <w:rFonts w:ascii="Courier New" w:eastAsiaTheme="minorEastAsia" w:hAnsi="Courier New" w:cs="Courier New"/>
          <w:sz w:val="20"/>
          <w:szCs w:val="20"/>
          <w:lang w:eastAsia="ru-RU"/>
        </w:rPr>
        <w:t>")</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ПОСТАНОВЛЯЕТ:</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1. Аннулировать адрес 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(аннулируемый адрес объекта адресации, уникальный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номер аннулируемого адреса объекта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государственном адресном реестре)</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lastRenderedPageBreak/>
        <w:t>объекта адресации 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(вид и наименование объекта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кадастровый номер объекта адресации и дату его снятия с кадастрового учета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случае аннулирования адреса объекта адресации в связи с прекращением</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существования объекта адресации и (или) снятия с государственного</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кадастрового учета объекта недвижимости, являющегося объектом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реквизиты решения о присвоении объекту адресации адреса и кадастровый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номер объекта адресации (в случае аннулирования адреса объекта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на основании присвоения этому объекту адресации нового адреса),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другие необходимые сведения, определенные уполномоченным органом</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(при наличии)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по причине 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(причина аннулирования адреса объекта адресации)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     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(должность, Ф.И.О.)                          (подпись)</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М.П.</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right"/>
        <w:outlineLvl w:val="1"/>
        <w:rPr>
          <w:rFonts w:eastAsiaTheme="minorEastAsia"/>
          <w:lang w:eastAsia="ru-RU"/>
        </w:rPr>
      </w:pPr>
      <w:r w:rsidRPr="00960F1F">
        <w:rPr>
          <w:rFonts w:eastAsiaTheme="minorEastAsia"/>
          <w:lang w:eastAsia="ru-RU"/>
        </w:rPr>
        <w:t>Приложение N 3</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к типовому административному регламенту</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предоставления муниципальной услуги</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"Присвоение адреса объекту адресации,</w:t>
      </w:r>
    </w:p>
    <w:p w:rsidR="00960F1F" w:rsidRPr="00960F1F" w:rsidRDefault="00960F1F" w:rsidP="00960F1F">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изменение и аннулирование такого адреса"</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right"/>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center"/>
        <w:rPr>
          <w:rFonts w:eastAsiaTheme="minorEastAsia"/>
          <w:lang w:eastAsia="ru-RU"/>
        </w:rPr>
      </w:pPr>
      <w:bookmarkStart w:id="19" w:name="Par720"/>
      <w:bookmarkEnd w:id="19"/>
      <w:r w:rsidRPr="00960F1F">
        <w:rPr>
          <w:rFonts w:eastAsiaTheme="minorEastAsia"/>
          <w:lang w:eastAsia="ru-RU"/>
        </w:rPr>
        <w:t>ФОРМА РЕШЕНИЯ ОБ ОТКАЗЕ В ПРИЕМЕ ДОКУМЕНТОВ, НЕОБХОДИМЫХ</w:t>
      </w:r>
    </w:p>
    <w:p w:rsidR="00960F1F" w:rsidRPr="00960F1F" w:rsidRDefault="00960F1F" w:rsidP="00960F1F">
      <w:pPr>
        <w:widowControl w:val="0"/>
        <w:suppressAutoHyphens w:val="0"/>
        <w:autoSpaceDE w:val="0"/>
        <w:autoSpaceDN w:val="0"/>
        <w:adjustRightInd w:val="0"/>
        <w:jc w:val="center"/>
        <w:rPr>
          <w:rFonts w:eastAsiaTheme="minorEastAsia"/>
          <w:lang w:eastAsia="ru-RU"/>
        </w:rPr>
      </w:pPr>
      <w:r w:rsidRPr="00960F1F">
        <w:rPr>
          <w:rFonts w:eastAsiaTheme="minorEastAsia"/>
          <w:lang w:eastAsia="ru-RU"/>
        </w:rPr>
        <w:t>ДЛЯ ПРЕДОСТАВЛЕНИЯ УСЛУГИ</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(наименование органа местного самоуправления, органа государственной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власти субъекта Российской Федерации - города федерального значения</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или органа местного самоуправления внутригородского муниципального</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образования города федерального значения, уполномоченного законом</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субъекта Российской Федерации, а также организации, признаваемой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управляющей компанией в соответствии с Федеральным </w:t>
      </w:r>
      <w:hyperlink r:id="rId77" w:tooltip="Федеральный закон от 28.09.2010 N 244-ФЗ (ред. от 02.07.2021) &quot;Об инновационном центре &quot;Сколково&quot; (с изм. и доп., вступ. в силу с 01.01.2022)------------ Недействующая редакция{КонсультантПлюс}" w:history="1">
        <w:r w:rsidRPr="00960F1F">
          <w:rPr>
            <w:rFonts w:ascii="Courier New" w:eastAsiaTheme="minorEastAsia" w:hAnsi="Courier New" w:cs="Courier New"/>
            <w:color w:val="0000FF"/>
            <w:sz w:val="20"/>
            <w:szCs w:val="20"/>
            <w:lang w:eastAsia="ru-RU"/>
          </w:rPr>
          <w:t>законом</w:t>
        </w:r>
      </w:hyperlink>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от 28 сентября 2010 г. N 244-ФЗ "Об инновационном центре "</w:t>
      </w:r>
      <w:proofErr w:type="spellStart"/>
      <w:r w:rsidRPr="00960F1F">
        <w:rPr>
          <w:rFonts w:ascii="Courier New" w:eastAsiaTheme="minorEastAsia" w:hAnsi="Courier New" w:cs="Courier New"/>
          <w:sz w:val="20"/>
          <w:szCs w:val="20"/>
          <w:lang w:eastAsia="ru-RU"/>
        </w:rPr>
        <w:t>Сколково</w:t>
      </w:r>
      <w:proofErr w:type="spellEnd"/>
      <w:r w:rsidRPr="00960F1F">
        <w:rPr>
          <w:rFonts w:ascii="Courier New" w:eastAsiaTheme="minorEastAsia" w:hAnsi="Courier New" w:cs="Courier New"/>
          <w:sz w:val="20"/>
          <w:szCs w:val="20"/>
          <w:lang w:eastAsia="ru-RU"/>
        </w:rPr>
        <w:t>")</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(Ф.И.О., адрес заявителя (представителя заявителя)</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(регистрационный номер заявления о присвоении объекту</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адресации адреса или аннулировании его адреса)</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Решение об отказе</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 приеме документов, необходимых для предоставления услуги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от ___________       N 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По  результатам рассмотрения заявления по услуге "Присвоение адреса объекту</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адресации  или аннулировании такого адреса" и приложенных к нему документов</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принято   решение   об   отказе   в   приеме документов, необходимых для</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предоставления услуги, по следующим основаниям:</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Дополнительно информируем:</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___________________________________________________________________________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указывается дополнительная информация (при необходимости)</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Вы  вправе  повторно  обратиться  в уполномоченный орган с заявлением о</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предоставлении услуги после устранения указанных нарушений.</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Данный   отказ   может   быть  обжалован  в  досудебном  порядке  путем</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направления жалобы в уполномоченный орган, а также в судебном порядке.</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_________________________________________                 _________________</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(должность, Ф.И.О.)                                (подпись)</w:t>
      </w: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960F1F" w:rsidRPr="00960F1F" w:rsidRDefault="00960F1F" w:rsidP="00960F1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960F1F">
        <w:rPr>
          <w:rFonts w:ascii="Courier New" w:eastAsiaTheme="minorEastAsia" w:hAnsi="Courier New" w:cs="Courier New"/>
          <w:sz w:val="20"/>
          <w:szCs w:val="20"/>
          <w:lang w:eastAsia="ru-RU"/>
        </w:rPr>
        <w:t xml:space="preserve">                                                                       М.П.</w:t>
      </w: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suppressAutoHyphens w:val="0"/>
        <w:autoSpaceDE w:val="0"/>
        <w:autoSpaceDN w:val="0"/>
        <w:adjustRightInd w:val="0"/>
        <w:jc w:val="both"/>
        <w:rPr>
          <w:rFonts w:eastAsiaTheme="minorEastAsia"/>
          <w:lang w:eastAsia="ru-RU"/>
        </w:rPr>
      </w:pPr>
    </w:p>
    <w:p w:rsidR="00960F1F" w:rsidRPr="00960F1F" w:rsidRDefault="00960F1F" w:rsidP="00960F1F">
      <w:pPr>
        <w:widowControl w:val="0"/>
        <w:pBdr>
          <w:top w:val="single" w:sz="6" w:space="0" w:color="auto"/>
        </w:pBdr>
        <w:suppressAutoHyphens w:val="0"/>
        <w:autoSpaceDE w:val="0"/>
        <w:autoSpaceDN w:val="0"/>
        <w:adjustRightInd w:val="0"/>
        <w:spacing w:before="100" w:after="100"/>
        <w:jc w:val="both"/>
        <w:rPr>
          <w:rFonts w:eastAsiaTheme="minorEastAsia"/>
          <w:sz w:val="2"/>
          <w:szCs w:val="2"/>
          <w:lang w:eastAsia="ru-RU"/>
        </w:rPr>
      </w:pPr>
    </w:p>
    <w:p w:rsidR="00D649E8" w:rsidRDefault="00D649E8"/>
    <w:p w:rsidR="005813A8" w:rsidRDefault="005813A8"/>
    <w:p w:rsidR="005813A8" w:rsidRDefault="005813A8"/>
    <w:p w:rsidR="005813A8" w:rsidRDefault="005813A8"/>
    <w:p w:rsidR="005813A8" w:rsidRPr="00960F1F" w:rsidRDefault="005813A8" w:rsidP="005813A8">
      <w:pPr>
        <w:widowControl w:val="0"/>
        <w:suppressAutoHyphens w:val="0"/>
        <w:autoSpaceDE w:val="0"/>
        <w:autoSpaceDN w:val="0"/>
        <w:adjustRightInd w:val="0"/>
        <w:jc w:val="right"/>
        <w:outlineLvl w:val="1"/>
        <w:rPr>
          <w:rFonts w:eastAsiaTheme="minorEastAsia"/>
          <w:lang w:eastAsia="ru-RU"/>
        </w:rPr>
      </w:pPr>
      <w:r>
        <w:rPr>
          <w:rFonts w:eastAsiaTheme="minorEastAsia"/>
          <w:lang w:eastAsia="ru-RU"/>
        </w:rPr>
        <w:lastRenderedPageBreak/>
        <w:t>Приложение N 4</w:t>
      </w:r>
    </w:p>
    <w:p w:rsidR="005813A8" w:rsidRPr="00960F1F" w:rsidRDefault="005813A8" w:rsidP="005813A8">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к типовому административному регламенту</w:t>
      </w:r>
    </w:p>
    <w:p w:rsidR="005813A8" w:rsidRPr="00960F1F" w:rsidRDefault="005813A8" w:rsidP="005813A8">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предоставления муниципальной услуги</w:t>
      </w:r>
    </w:p>
    <w:p w:rsidR="005813A8" w:rsidRPr="00960F1F" w:rsidRDefault="005813A8" w:rsidP="005813A8">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"Присвоение адреса объекту адресации,</w:t>
      </w:r>
    </w:p>
    <w:p w:rsidR="005813A8" w:rsidRPr="00960F1F" w:rsidRDefault="005813A8" w:rsidP="005813A8">
      <w:pPr>
        <w:widowControl w:val="0"/>
        <w:suppressAutoHyphens w:val="0"/>
        <w:autoSpaceDE w:val="0"/>
        <w:autoSpaceDN w:val="0"/>
        <w:adjustRightInd w:val="0"/>
        <w:jc w:val="right"/>
        <w:rPr>
          <w:rFonts w:eastAsiaTheme="minorEastAsia"/>
          <w:lang w:eastAsia="ru-RU"/>
        </w:rPr>
      </w:pPr>
      <w:r w:rsidRPr="00960F1F">
        <w:rPr>
          <w:rFonts w:eastAsiaTheme="minorEastAsia"/>
          <w:lang w:eastAsia="ru-RU"/>
        </w:rPr>
        <w:t>изменение и аннулирование такого адреса"</w:t>
      </w:r>
    </w:p>
    <w:p w:rsidR="005813A8" w:rsidRPr="00D5716D" w:rsidRDefault="005813A8" w:rsidP="005813A8">
      <w:pPr>
        <w:autoSpaceDE w:val="0"/>
        <w:autoSpaceDN w:val="0"/>
        <w:adjustRightInd w:val="0"/>
        <w:jc w:val="center"/>
        <w:rPr>
          <w:sz w:val="20"/>
          <w:szCs w:val="20"/>
        </w:rPr>
      </w:pPr>
    </w:p>
    <w:p w:rsidR="005813A8" w:rsidRPr="00D5716D" w:rsidRDefault="005813A8" w:rsidP="005813A8">
      <w:pPr>
        <w:autoSpaceDE w:val="0"/>
        <w:autoSpaceDN w:val="0"/>
        <w:adjustRightInd w:val="0"/>
        <w:jc w:val="center"/>
        <w:rPr>
          <w:sz w:val="20"/>
          <w:szCs w:val="20"/>
        </w:rPr>
      </w:pPr>
      <w:r w:rsidRPr="00D5716D">
        <w:rPr>
          <w:sz w:val="20"/>
          <w:szCs w:val="20"/>
        </w:rPr>
        <w:t>ФОРМА РЕШЕНИЯ</w:t>
      </w:r>
    </w:p>
    <w:p w:rsidR="005813A8" w:rsidRPr="00D5716D" w:rsidRDefault="005813A8" w:rsidP="005813A8">
      <w:pPr>
        <w:autoSpaceDE w:val="0"/>
        <w:autoSpaceDN w:val="0"/>
        <w:adjustRightInd w:val="0"/>
        <w:jc w:val="center"/>
        <w:rPr>
          <w:sz w:val="20"/>
          <w:szCs w:val="20"/>
        </w:rPr>
      </w:pPr>
      <w:r w:rsidRPr="00D5716D">
        <w:rPr>
          <w:sz w:val="20"/>
          <w:szCs w:val="20"/>
        </w:rPr>
        <w:t>ОБ ОТКАЗЕ В ПРИСВОЕНИИ ОБЪЕКТУ АДРЕСАЦИИ АДРЕСА</w:t>
      </w:r>
    </w:p>
    <w:p w:rsidR="005813A8" w:rsidRPr="00D5716D" w:rsidRDefault="005813A8" w:rsidP="005813A8">
      <w:pPr>
        <w:autoSpaceDE w:val="0"/>
        <w:autoSpaceDN w:val="0"/>
        <w:adjustRightInd w:val="0"/>
        <w:jc w:val="center"/>
        <w:rPr>
          <w:sz w:val="20"/>
          <w:szCs w:val="20"/>
        </w:rPr>
      </w:pPr>
      <w:r w:rsidRPr="00D5716D">
        <w:rPr>
          <w:sz w:val="20"/>
          <w:szCs w:val="20"/>
        </w:rPr>
        <w:t xml:space="preserve">ИЛИ </w:t>
      </w:r>
      <w:proofErr w:type="gramStart"/>
      <w:r w:rsidRPr="00D5716D">
        <w:rPr>
          <w:sz w:val="20"/>
          <w:szCs w:val="20"/>
        </w:rPr>
        <w:t>АННУЛИРОВАНИИ</w:t>
      </w:r>
      <w:proofErr w:type="gramEnd"/>
      <w:r w:rsidRPr="00D5716D">
        <w:rPr>
          <w:sz w:val="20"/>
          <w:szCs w:val="20"/>
        </w:rPr>
        <w:t xml:space="preserve"> ЕГО АДРЕСА</w:t>
      </w:r>
    </w:p>
    <w:p w:rsidR="005813A8" w:rsidRPr="00124320" w:rsidRDefault="005813A8" w:rsidP="005813A8">
      <w:pPr>
        <w:autoSpaceDE w:val="0"/>
        <w:autoSpaceDN w:val="0"/>
        <w:adjustRightInd w:val="0"/>
        <w:rPr>
          <w:sz w:val="28"/>
          <w:szCs w:val="28"/>
        </w:rPr>
      </w:pP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(Ф.И.О., адрес заявителя</w:t>
      </w:r>
      <w:proofErr w:type="gramEnd"/>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(представителя) заявителя)</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(регистрационный номер</w:t>
      </w:r>
      <w:proofErr w:type="gramEnd"/>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заявления о присвоении</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объекту адресации адреса</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или </w:t>
      </w:r>
      <w:proofErr w:type="gramStart"/>
      <w:r w:rsidRPr="00124320">
        <w:rPr>
          <w:rFonts w:ascii="Courier New" w:hAnsi="Courier New" w:cs="Courier New"/>
          <w:sz w:val="20"/>
          <w:szCs w:val="20"/>
        </w:rPr>
        <w:t>аннулировании</w:t>
      </w:r>
      <w:proofErr w:type="gramEnd"/>
      <w:r w:rsidRPr="00124320">
        <w:rPr>
          <w:rFonts w:ascii="Courier New" w:hAnsi="Courier New" w:cs="Courier New"/>
          <w:sz w:val="20"/>
          <w:szCs w:val="20"/>
        </w:rPr>
        <w:t xml:space="preserve"> его адреса)</w:t>
      </w:r>
    </w:p>
    <w:p w:rsidR="005813A8" w:rsidRPr="00124320" w:rsidRDefault="005813A8" w:rsidP="005813A8">
      <w:pPr>
        <w:autoSpaceDE w:val="0"/>
        <w:autoSpaceDN w:val="0"/>
        <w:adjustRightInd w:val="0"/>
        <w:outlineLvl w:val="0"/>
        <w:rPr>
          <w:rFonts w:ascii="Courier New" w:hAnsi="Courier New" w:cs="Courier New"/>
          <w:sz w:val="20"/>
          <w:szCs w:val="20"/>
        </w:rPr>
      </w:pP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Решение</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об отказе в присвоении объекту адресации адреса</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или </w:t>
      </w:r>
      <w:proofErr w:type="gramStart"/>
      <w:r w:rsidRPr="00124320">
        <w:rPr>
          <w:rFonts w:ascii="Courier New" w:hAnsi="Courier New" w:cs="Courier New"/>
          <w:sz w:val="20"/>
          <w:szCs w:val="20"/>
        </w:rPr>
        <w:t>аннулировании</w:t>
      </w:r>
      <w:proofErr w:type="gramEnd"/>
      <w:r w:rsidRPr="00124320">
        <w:rPr>
          <w:rFonts w:ascii="Courier New" w:hAnsi="Courier New" w:cs="Courier New"/>
          <w:sz w:val="20"/>
          <w:szCs w:val="20"/>
        </w:rPr>
        <w:t xml:space="preserve"> его адреса</w:t>
      </w:r>
    </w:p>
    <w:p w:rsidR="005813A8" w:rsidRPr="00124320" w:rsidRDefault="005813A8" w:rsidP="005813A8">
      <w:pPr>
        <w:autoSpaceDE w:val="0"/>
        <w:autoSpaceDN w:val="0"/>
        <w:adjustRightInd w:val="0"/>
        <w:outlineLvl w:val="0"/>
        <w:rPr>
          <w:rFonts w:ascii="Courier New" w:hAnsi="Courier New" w:cs="Courier New"/>
          <w:sz w:val="20"/>
          <w:szCs w:val="20"/>
        </w:rPr>
      </w:pP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от ___________ N __________</w:t>
      </w:r>
    </w:p>
    <w:p w:rsidR="005813A8" w:rsidRPr="00124320" w:rsidRDefault="005813A8" w:rsidP="005813A8">
      <w:pPr>
        <w:autoSpaceDE w:val="0"/>
        <w:autoSpaceDN w:val="0"/>
        <w:adjustRightInd w:val="0"/>
        <w:outlineLvl w:val="0"/>
        <w:rPr>
          <w:rFonts w:ascii="Courier New" w:hAnsi="Courier New" w:cs="Courier New"/>
          <w:sz w:val="20"/>
          <w:szCs w:val="20"/>
        </w:rPr>
      </w:pP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(наименование</w:t>
      </w:r>
      <w:r>
        <w:rPr>
          <w:rFonts w:ascii="Courier New" w:hAnsi="Courier New" w:cs="Courier New"/>
          <w:sz w:val="20"/>
          <w:szCs w:val="20"/>
        </w:rPr>
        <w:t xml:space="preserve"> органа местного самоуправления</w:t>
      </w:r>
      <w:r w:rsidRPr="00124320">
        <w:rPr>
          <w:rFonts w:ascii="Courier New" w:hAnsi="Courier New" w:cs="Courier New"/>
          <w:sz w:val="20"/>
          <w:szCs w:val="20"/>
        </w:rPr>
        <w:t>)</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сообщает, что 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(Ф.И.О. заявителя в дательном падеже, наименование, номер</w:t>
      </w:r>
      <w:proofErr w:type="gramEnd"/>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и дата выдачи документа,</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подтверждающего</w:t>
      </w:r>
      <w:proofErr w:type="gramEnd"/>
      <w:r w:rsidRPr="00124320">
        <w:rPr>
          <w:rFonts w:ascii="Courier New" w:hAnsi="Courier New" w:cs="Courier New"/>
          <w:sz w:val="20"/>
          <w:szCs w:val="20"/>
        </w:rPr>
        <w:t xml:space="preserve"> личность, почтовый адрес - для физического лица;</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полное наименование, ИНН, КПП (для</w:t>
      </w:r>
      <w:proofErr w:type="gramEnd"/>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российского</w:t>
      </w:r>
      <w:proofErr w:type="gramEnd"/>
      <w:r w:rsidRPr="00124320">
        <w:rPr>
          <w:rFonts w:ascii="Courier New" w:hAnsi="Courier New" w:cs="Courier New"/>
          <w:sz w:val="20"/>
          <w:szCs w:val="20"/>
        </w:rPr>
        <w:t xml:space="preserve"> юридического лица), страна, дата и номер регистрации</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(для иностранного юридического лица),</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почтовый адрес - для </w:t>
      </w:r>
      <w:proofErr w:type="gramStart"/>
      <w:r w:rsidRPr="00124320">
        <w:rPr>
          <w:rFonts w:ascii="Courier New" w:hAnsi="Courier New" w:cs="Courier New"/>
          <w:sz w:val="20"/>
          <w:szCs w:val="20"/>
        </w:rPr>
        <w:t>юридического</w:t>
      </w:r>
      <w:proofErr w:type="gramEnd"/>
      <w:r w:rsidRPr="00124320">
        <w:rPr>
          <w:rFonts w:ascii="Courier New" w:hAnsi="Courier New" w:cs="Courier New"/>
          <w:sz w:val="20"/>
          <w:szCs w:val="20"/>
        </w:rPr>
        <w:t xml:space="preserve"> лица)</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на  </w:t>
      </w:r>
      <w:proofErr w:type="gramStart"/>
      <w:r w:rsidRPr="00124320">
        <w:rPr>
          <w:rFonts w:ascii="Courier New" w:hAnsi="Courier New" w:cs="Courier New"/>
          <w:sz w:val="20"/>
          <w:szCs w:val="20"/>
        </w:rPr>
        <w:t>основании</w:t>
      </w:r>
      <w:proofErr w:type="gramEnd"/>
      <w:r w:rsidRPr="00124320">
        <w:rPr>
          <w:rFonts w:ascii="Courier New" w:hAnsi="Courier New" w:cs="Courier New"/>
          <w:sz w:val="20"/>
          <w:szCs w:val="20"/>
        </w:rPr>
        <w:t xml:space="preserve">  </w:t>
      </w:r>
      <w:hyperlink r:id="rId78" w:history="1">
        <w:r w:rsidRPr="00124320">
          <w:rPr>
            <w:rFonts w:ascii="Courier New" w:hAnsi="Courier New" w:cs="Courier New"/>
            <w:color w:val="0000FF"/>
            <w:sz w:val="20"/>
            <w:szCs w:val="20"/>
          </w:rPr>
          <w:t>Правил</w:t>
        </w:r>
      </w:hyperlink>
      <w:r w:rsidRPr="00124320">
        <w:rPr>
          <w:rFonts w:ascii="Courier New" w:hAnsi="Courier New" w:cs="Courier New"/>
          <w:sz w:val="20"/>
          <w:szCs w:val="20"/>
        </w:rPr>
        <w:t xml:space="preserve">  присвоения,  изменения  и   аннулирования   адресов,</w:t>
      </w:r>
    </w:p>
    <w:p w:rsidR="005813A8" w:rsidRPr="00124320" w:rsidRDefault="005813A8" w:rsidP="005813A8">
      <w:pPr>
        <w:autoSpaceDE w:val="0"/>
        <w:autoSpaceDN w:val="0"/>
        <w:adjustRightInd w:val="0"/>
        <w:outlineLvl w:val="0"/>
        <w:rPr>
          <w:rFonts w:ascii="Courier New" w:hAnsi="Courier New" w:cs="Courier New"/>
          <w:sz w:val="20"/>
          <w:szCs w:val="20"/>
        </w:rPr>
      </w:pPr>
      <w:proofErr w:type="gramStart"/>
      <w:r w:rsidRPr="00124320">
        <w:rPr>
          <w:rFonts w:ascii="Courier New" w:hAnsi="Courier New" w:cs="Courier New"/>
          <w:sz w:val="20"/>
          <w:szCs w:val="20"/>
        </w:rPr>
        <w:t>утвержденных</w:t>
      </w:r>
      <w:proofErr w:type="gramEnd"/>
      <w:r w:rsidRPr="00124320">
        <w:rPr>
          <w:rFonts w:ascii="Courier New" w:hAnsi="Courier New" w:cs="Courier New"/>
          <w:sz w:val="20"/>
          <w:szCs w:val="20"/>
        </w:rPr>
        <w:t xml:space="preserve"> постановлением Правительства Российской Федерации от 19 ноября</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2014 г.  N 1221,  отказано  в  присвоении (аннулировании) адреса следующему</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(нужное подчеркнуть)</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объекту адресации 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(вид и наименование объекта адресации, описание</w:t>
      </w:r>
      <w:proofErr w:type="gramEnd"/>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местонахождения объекта адресации в случае обращения заявителя</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 присвоении объекту адресации адреса,</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адрес объекта адресации в случае обращения заявителя</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об аннулировании его адреса)</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в связи </w:t>
      </w:r>
      <w:proofErr w:type="gramStart"/>
      <w:r w:rsidRPr="00124320">
        <w:rPr>
          <w:rFonts w:ascii="Courier New" w:hAnsi="Courier New" w:cs="Courier New"/>
          <w:sz w:val="20"/>
          <w:szCs w:val="20"/>
        </w:rPr>
        <w:t>с</w:t>
      </w:r>
      <w:proofErr w:type="gramEnd"/>
      <w:r w:rsidRPr="00124320">
        <w:rPr>
          <w:rFonts w:ascii="Courier New" w:hAnsi="Courier New" w:cs="Courier New"/>
          <w:sz w:val="20"/>
          <w:szCs w:val="20"/>
        </w:rPr>
        <w:t xml:space="preserve"> 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(основание отказа)</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 xml:space="preserve">Уполномоченное    лицо    органа </w:t>
      </w:r>
      <w:r>
        <w:rPr>
          <w:rFonts w:ascii="Courier New" w:hAnsi="Courier New" w:cs="Courier New"/>
          <w:sz w:val="20"/>
          <w:szCs w:val="20"/>
        </w:rPr>
        <w:t xml:space="preserve">   местного   самоуправления</w:t>
      </w:r>
      <w:r w:rsidRPr="00124320">
        <w:rPr>
          <w:rFonts w:ascii="Courier New" w:hAnsi="Courier New" w:cs="Courier New"/>
          <w:sz w:val="20"/>
          <w:szCs w:val="20"/>
        </w:rPr>
        <w:t>)</w:t>
      </w:r>
      <w:proofErr w:type="gramEnd"/>
    </w:p>
    <w:p w:rsidR="005813A8" w:rsidRPr="00124320" w:rsidRDefault="005813A8" w:rsidP="005813A8">
      <w:pPr>
        <w:autoSpaceDE w:val="0"/>
        <w:autoSpaceDN w:val="0"/>
        <w:adjustRightInd w:val="0"/>
        <w:outlineLvl w:val="0"/>
        <w:rPr>
          <w:rFonts w:ascii="Courier New" w:hAnsi="Courier New" w:cs="Courier New"/>
          <w:sz w:val="20"/>
          <w:szCs w:val="20"/>
        </w:rPr>
      </w:pP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                         _______________</w:t>
      </w:r>
    </w:p>
    <w:p w:rsidR="005813A8" w:rsidRPr="00124320"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(должность, Ф.И.О.)                                    (подпись)</w:t>
      </w:r>
    </w:p>
    <w:p w:rsidR="005813A8" w:rsidRPr="00124320" w:rsidRDefault="005813A8" w:rsidP="005813A8">
      <w:pPr>
        <w:autoSpaceDE w:val="0"/>
        <w:autoSpaceDN w:val="0"/>
        <w:adjustRightInd w:val="0"/>
        <w:outlineLvl w:val="0"/>
        <w:rPr>
          <w:rFonts w:ascii="Courier New" w:hAnsi="Courier New" w:cs="Courier New"/>
          <w:sz w:val="20"/>
          <w:szCs w:val="20"/>
        </w:rPr>
      </w:pPr>
    </w:p>
    <w:p w:rsidR="005813A8" w:rsidRPr="005813A8" w:rsidRDefault="005813A8" w:rsidP="005813A8">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М.П.</w:t>
      </w:r>
    </w:p>
    <w:sectPr w:rsidR="005813A8" w:rsidRPr="005813A8" w:rsidSect="006B63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226D5"/>
    <w:rsid w:val="0045456B"/>
    <w:rsid w:val="005813A8"/>
    <w:rsid w:val="005D5AF4"/>
    <w:rsid w:val="006B63C4"/>
    <w:rsid w:val="007226D5"/>
    <w:rsid w:val="00841E1D"/>
    <w:rsid w:val="00863A7B"/>
    <w:rsid w:val="00960F1F"/>
    <w:rsid w:val="00B07F2B"/>
    <w:rsid w:val="00D30EA1"/>
    <w:rsid w:val="00D649E8"/>
    <w:rsid w:val="00D87682"/>
    <w:rsid w:val="00DC1003"/>
    <w:rsid w:val="00DD5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0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003"/>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Title">
    <w:name w:val="ConsPlusTitle"/>
    <w:uiPriority w:val="99"/>
    <w:rsid w:val="00DC1003"/>
    <w:pPr>
      <w:widowControl w:val="0"/>
      <w:autoSpaceDE w:val="0"/>
      <w:autoSpaceDN w:val="0"/>
      <w:adjustRightInd w:val="0"/>
      <w:spacing w:after="0" w:line="240" w:lineRule="auto"/>
    </w:pPr>
    <w:rPr>
      <w:rFonts w:ascii="Arial" w:eastAsia="Calibri" w:hAnsi="Arial" w:cs="Arial"/>
      <w:b/>
      <w:bCs/>
      <w:sz w:val="20"/>
      <w:szCs w:val="20"/>
      <w:lang w:eastAsia="ru-RU"/>
    </w:rPr>
  </w:style>
  <w:style w:type="numbering" w:customStyle="1" w:styleId="1">
    <w:name w:val="Нет списка1"/>
    <w:next w:val="a2"/>
    <w:uiPriority w:val="99"/>
    <w:semiHidden/>
    <w:unhideWhenUsed/>
    <w:rsid w:val="00960F1F"/>
  </w:style>
  <w:style w:type="paragraph" w:customStyle="1" w:styleId="ConsPlusNormal">
    <w:name w:val="ConsPlusNormal"/>
    <w:rsid w:val="00960F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60F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D87682"/>
    <w:rPr>
      <w:rFonts w:ascii="Segoe UI" w:hAnsi="Segoe UI" w:cs="Segoe UI"/>
      <w:sz w:val="18"/>
      <w:szCs w:val="18"/>
    </w:rPr>
  </w:style>
  <w:style w:type="character" w:customStyle="1" w:styleId="a5">
    <w:name w:val="Текст выноски Знак"/>
    <w:basedOn w:val="a0"/>
    <w:link w:val="a4"/>
    <w:uiPriority w:val="99"/>
    <w:semiHidden/>
    <w:rsid w:val="00D87682"/>
    <w:rPr>
      <w:rFonts w:ascii="Segoe UI" w:eastAsia="Times New Roman" w:hAnsi="Segoe UI" w:cs="Segoe UI"/>
      <w:sz w:val="18"/>
      <w:szCs w:val="18"/>
      <w:lang w:eastAsia="zh-CN"/>
    </w:rPr>
  </w:style>
  <w:style w:type="paragraph" w:styleId="a6">
    <w:name w:val="Body Text"/>
    <w:basedOn w:val="a"/>
    <w:link w:val="a7"/>
    <w:rsid w:val="00863A7B"/>
    <w:pPr>
      <w:spacing w:after="140" w:line="276" w:lineRule="auto"/>
    </w:pPr>
  </w:style>
  <w:style w:type="character" w:customStyle="1" w:styleId="a7">
    <w:name w:val="Основной текст Знак"/>
    <w:basedOn w:val="a0"/>
    <w:link w:val="a6"/>
    <w:rsid w:val="00863A7B"/>
    <w:rPr>
      <w:rFonts w:ascii="Times New Roman" w:eastAsia="Times New Roman" w:hAnsi="Times New Roman" w:cs="Times New Roman"/>
      <w:sz w:val="24"/>
      <w:szCs w:val="24"/>
      <w:lang w:eastAsia="zh-CN"/>
    </w:rPr>
  </w:style>
  <w:style w:type="paragraph" w:customStyle="1" w:styleId="s1">
    <w:name w:val="s_1"/>
    <w:basedOn w:val="a"/>
    <w:rsid w:val="005813A8"/>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ate=11.02.2025" TargetMode="External"/><Relationship Id="rId18" Type="http://schemas.openxmlformats.org/officeDocument/2006/relationships/hyperlink" Target="https://login.consultant.ru/link/?req=doc&amp;base=LAW&amp;n=468949&amp;date=11.02.2025&amp;dst=100067&amp;field=134" TargetMode="External"/><Relationship Id="rId26" Type="http://schemas.openxmlformats.org/officeDocument/2006/relationships/hyperlink" Target="https://login.consultant.ru/link/?req=doc&amp;base=LAW&amp;n=480453&amp;date=11.02.2025" TargetMode="External"/><Relationship Id="rId39" Type="http://schemas.openxmlformats.org/officeDocument/2006/relationships/hyperlink" Target="https://login.consultant.ru/link/?req=doc&amp;base=LAW&amp;n=362240&amp;date=11.02.2025&amp;dst=100011&amp;field=134" TargetMode="External"/><Relationship Id="rId21" Type="http://schemas.openxmlformats.org/officeDocument/2006/relationships/hyperlink" Target="https://login.consultant.ru/link/?req=doc&amp;base=LAW&amp;n=362240&amp;date=11.02.2025&amp;dst=100232&amp;field=134" TargetMode="External"/><Relationship Id="rId34" Type="http://schemas.openxmlformats.org/officeDocument/2006/relationships/hyperlink" Target="https://login.consultant.ru/link/?req=doc&amp;base=LAW&amp;n=391643&amp;date=11.02.2025" TargetMode="External"/><Relationship Id="rId42" Type="http://schemas.openxmlformats.org/officeDocument/2006/relationships/hyperlink" Target="https://login.consultant.ru/link/?req=doc&amp;base=LAW&amp;n=480453&amp;date=11.02.2025&amp;dst=3&amp;field=134" TargetMode="External"/><Relationship Id="rId47" Type="http://schemas.openxmlformats.org/officeDocument/2006/relationships/hyperlink" Target="https://login.consultant.ru/link/?req=doc&amp;base=LAW&amp;n=468949&amp;date=11.02.2025&amp;dst=27&amp;field=134" TargetMode="External"/><Relationship Id="rId50" Type="http://schemas.openxmlformats.org/officeDocument/2006/relationships/hyperlink" Target="https://login.consultant.ru/link/?req=doc&amp;base=LAW&amp;n=363995&amp;date=11.02.2025&amp;dst=100088&amp;field=134" TargetMode="External"/><Relationship Id="rId55" Type="http://schemas.openxmlformats.org/officeDocument/2006/relationships/hyperlink" Target="https://login.consultant.ru/link/?req=doc&amp;base=LAW&amp;n=468949&amp;date=11.02.2025&amp;dst=26&amp;field=134" TargetMode="External"/><Relationship Id="rId63" Type="http://schemas.openxmlformats.org/officeDocument/2006/relationships/hyperlink" Target="https://login.consultant.ru/link/?req=doc&amp;base=LAW&amp;n=480453&amp;date=11.02.2025" TargetMode="External"/><Relationship Id="rId68" Type="http://schemas.openxmlformats.org/officeDocument/2006/relationships/hyperlink" Target="https://login.consultant.ru/link/?req=doc&amp;base=LAW&amp;n=468949&amp;date=11.02.2025&amp;dst=100015&amp;field=134" TargetMode="External"/><Relationship Id="rId76" Type="http://schemas.openxmlformats.org/officeDocument/2006/relationships/hyperlink" Target="https://login.consultant.ru/link/?req=doc&amp;base=LAW&amp;n=389530&amp;date=11.02.2025" TargetMode="External"/><Relationship Id="rId7" Type="http://schemas.openxmlformats.org/officeDocument/2006/relationships/hyperlink" Target="https://login.consultant.ru/link/?req=doc&amp;base=LAW&amp;n=410525&amp;date=11.02.2025&amp;dst=100336&amp;field=134" TargetMode="External"/><Relationship Id="rId71" Type="http://schemas.openxmlformats.org/officeDocument/2006/relationships/hyperlink" Target="https://login.consultant.ru/link/?req=doc&amp;base=LAW&amp;n=389530&amp;date=11.02.2025" TargetMode="External"/><Relationship Id="rId2" Type="http://schemas.openxmlformats.org/officeDocument/2006/relationships/settings" Target="settings.xml"/><Relationship Id="rId16" Type="http://schemas.openxmlformats.org/officeDocument/2006/relationships/hyperlink" Target="https://login.consultant.ru/link/?req=doc&amp;base=LAW&amp;n=389530&amp;date=11.02.2025" TargetMode="External"/><Relationship Id="rId29" Type="http://schemas.openxmlformats.org/officeDocument/2006/relationships/hyperlink" Target="https://login.consultant.ru/link/?req=doc&amp;base=LAW&amp;n=422241&amp;date=11.02.2025" TargetMode="External"/><Relationship Id="rId11" Type="http://schemas.openxmlformats.org/officeDocument/2006/relationships/hyperlink" Target="https://login.consultant.ru/link/?req=doc&amp;base=LAW&amp;n=454103&amp;date=11.02.2025" TargetMode="External"/><Relationship Id="rId24" Type="http://schemas.openxmlformats.org/officeDocument/2006/relationships/hyperlink" Target="https://login.consultant.ru/link/?req=doc&amp;base=LAW&amp;n=383542&amp;date=11.02.2025" TargetMode="External"/><Relationship Id="rId32" Type="http://schemas.openxmlformats.org/officeDocument/2006/relationships/hyperlink" Target="https://login.consultant.ru/link/?req=doc&amp;base=LAW&amp;n=423049&amp;date=11.02.2025" TargetMode="External"/><Relationship Id="rId37" Type="http://schemas.openxmlformats.org/officeDocument/2006/relationships/hyperlink" Target="https://login.consultant.ru/link/?req=doc&amp;base=LAW&amp;n=408602&amp;date=11.02.2025" TargetMode="External"/><Relationship Id="rId40" Type="http://schemas.openxmlformats.org/officeDocument/2006/relationships/hyperlink" Target="https://login.consultant.ru/link/?req=doc&amp;base=LAW&amp;n=410525&amp;date=11.02.2025&amp;dst=100336&amp;field=134" TargetMode="External"/><Relationship Id="rId45" Type="http://schemas.openxmlformats.org/officeDocument/2006/relationships/hyperlink" Target="https://login.consultant.ru/link/?req=doc&amp;base=LAW&amp;n=383542&amp;date=11.02.2025" TargetMode="External"/><Relationship Id="rId53" Type="http://schemas.openxmlformats.org/officeDocument/2006/relationships/hyperlink" Target="https://login.consultant.ru/link/?req=doc&amp;base=LAW&amp;n=468949&amp;date=11.02.2025&amp;dst=100033&amp;field=134" TargetMode="External"/><Relationship Id="rId58" Type="http://schemas.openxmlformats.org/officeDocument/2006/relationships/hyperlink" Target="https://login.consultant.ru/link/?req=doc&amp;base=LAW&amp;n=443427&amp;date=11.02.2025&amp;dst=49&amp;field=134" TargetMode="External"/><Relationship Id="rId66" Type="http://schemas.openxmlformats.org/officeDocument/2006/relationships/hyperlink" Target="https://login.consultant.ru/link/?req=doc&amp;base=LAW&amp;n=480809&amp;date=11.02.2025" TargetMode="External"/><Relationship Id="rId74" Type="http://schemas.openxmlformats.org/officeDocument/2006/relationships/hyperlink" Target="https://login.consultant.ru/link/?req=doc&amp;base=LAW&amp;n=468949&amp;date=11.02.2025&amp;dst=100015&amp;field=134" TargetMode="External"/><Relationship Id="rId79" Type="http://schemas.openxmlformats.org/officeDocument/2006/relationships/fontTable" Target="fontTable.xml"/><Relationship Id="rId5" Type="http://schemas.openxmlformats.org/officeDocument/2006/relationships/hyperlink" Target="https://login.consultant.ru/link/?req=doc&amp;base=LAW&amp;n=468949&amp;date=11.02.2025&amp;dst=100086&amp;field=134" TargetMode="External"/><Relationship Id="rId61" Type="http://schemas.openxmlformats.org/officeDocument/2006/relationships/hyperlink" Target="https://login.consultant.ru/link/?req=doc&amp;base=LAW&amp;n=480453&amp;date=11.02.2025"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68949&amp;date=11.02.2025&amp;dst=100075&amp;field=134" TargetMode="External"/><Relationship Id="rId31" Type="http://schemas.openxmlformats.org/officeDocument/2006/relationships/hyperlink" Target="https://login.consultant.ru/link/?req=doc&amp;base=LAW&amp;n=468949&amp;date=11.02.2025" TargetMode="External"/><Relationship Id="rId44" Type="http://schemas.openxmlformats.org/officeDocument/2006/relationships/hyperlink" Target="https://login.consultant.ru/link/?req=doc&amp;base=LAW&amp;n=383542&amp;date=11.02.2025" TargetMode="External"/><Relationship Id="rId52" Type="http://schemas.openxmlformats.org/officeDocument/2006/relationships/hyperlink" Target="https://login.consultant.ru/link/?req=doc&amp;base=LAW&amp;n=468949&amp;date=11.02.2025&amp;dst=6&amp;field=134" TargetMode="External"/><Relationship Id="rId60" Type="http://schemas.openxmlformats.org/officeDocument/2006/relationships/hyperlink" Target="https://login.consultant.ru/link/?req=doc&amp;base=LAW&amp;n=311791&amp;date=11.02.2025" TargetMode="External"/><Relationship Id="rId65" Type="http://schemas.openxmlformats.org/officeDocument/2006/relationships/hyperlink" Target="https://login.consultant.ru/link/?req=doc&amp;base=LAW&amp;n=389530&amp;date=11.02.2025" TargetMode="External"/><Relationship Id="rId73" Type="http://schemas.openxmlformats.org/officeDocument/2006/relationships/hyperlink" Target="https://login.consultant.ru/link/?req=doc&amp;base=LAW&amp;n=405746&amp;date=11.02.2025" TargetMode="External"/><Relationship Id="rId78" Type="http://schemas.openxmlformats.org/officeDocument/2006/relationships/hyperlink" Target="consultantplus://offline/ref=8DC70FD8D9524FD17D61AF68F6C2E15AFFEE18A8D311E94ABA5B5F9686588326B2FD841B644E162571E24B64CDEACABE12789C6D4F65B5B9d1a1F" TargetMode="External"/><Relationship Id="rId4" Type="http://schemas.openxmlformats.org/officeDocument/2006/relationships/hyperlink" Target="https://login.consultant.ru/link/?req=doc&amp;base=LAW&amp;n=389530&amp;date=11.02.2025" TargetMode="External"/><Relationship Id="rId9" Type="http://schemas.openxmlformats.org/officeDocument/2006/relationships/hyperlink" Target="https://fias.nalog.ru/" TargetMode="External"/><Relationship Id="rId14" Type="http://schemas.openxmlformats.org/officeDocument/2006/relationships/hyperlink" Target="https://login.consultant.ru/link/?req=doc&amp;base=LAW&amp;n=427257&amp;date=11.02.2025" TargetMode="External"/><Relationship Id="rId22" Type="http://schemas.openxmlformats.org/officeDocument/2006/relationships/hyperlink" Target="https://login.consultant.ru/link/?req=doc&amp;base=LAW&amp;n=468949&amp;date=11.02.2025&amp;dst=50&amp;field=134" TargetMode="External"/><Relationship Id="rId27" Type="http://schemas.openxmlformats.org/officeDocument/2006/relationships/hyperlink" Target="https://login.consultant.ru/link/?req=doc&amp;base=LAW&amp;n=405746&amp;date=11.02.2025" TargetMode="External"/><Relationship Id="rId30" Type="http://schemas.openxmlformats.org/officeDocument/2006/relationships/hyperlink" Target="https://login.consultant.ru/link/?req=doc&amp;base=LAW&amp;n=363995&amp;date=11.02.2025" TargetMode="External"/><Relationship Id="rId35" Type="http://schemas.openxmlformats.org/officeDocument/2006/relationships/hyperlink" Target="https://login.consultant.ru/link/?req=doc&amp;base=LAW&amp;n=162686&amp;date=11.02.2025" TargetMode="External"/><Relationship Id="rId43" Type="http://schemas.openxmlformats.org/officeDocument/2006/relationships/hyperlink" Target="https://login.consultant.ru/link/?req=doc&amp;base=LAW&amp;n=468949&amp;date=11.02.2025&amp;dst=40&amp;field=134" TargetMode="External"/><Relationship Id="rId48" Type="http://schemas.openxmlformats.org/officeDocument/2006/relationships/hyperlink" Target="https://login.consultant.ru/link/?req=doc&amp;base=LAW&amp;n=480453&amp;date=11.02.2025&amp;dst=43&amp;field=134" TargetMode="External"/><Relationship Id="rId56" Type="http://schemas.openxmlformats.org/officeDocument/2006/relationships/hyperlink" Target="https://login.consultant.ru/link/?req=doc&amp;base=LAW&amp;n=468949&amp;date=11.02.2025&amp;dst=31&amp;field=134" TargetMode="External"/><Relationship Id="rId64" Type="http://schemas.openxmlformats.org/officeDocument/2006/relationships/hyperlink" Target="https://login.consultant.ru/link/?req=doc&amp;base=LAW&amp;n=427257&amp;date=11.02.2025" TargetMode="External"/><Relationship Id="rId69" Type="http://schemas.openxmlformats.org/officeDocument/2006/relationships/hyperlink" Target="https://login.consultant.ru/link/?req=doc&amp;base=LAW&amp;n=405746&amp;date=11.02.2025" TargetMode="External"/><Relationship Id="rId77" Type="http://schemas.openxmlformats.org/officeDocument/2006/relationships/hyperlink" Target="https://login.consultant.ru/link/?req=doc&amp;base=LAW&amp;n=389530&amp;date=11.02.2025" TargetMode="External"/><Relationship Id="rId8" Type="http://schemas.openxmlformats.org/officeDocument/2006/relationships/hyperlink" Target="https://login.consultant.ru/link/?req=doc&amp;base=LAW&amp;n=410525&amp;date=11.02.2025&amp;dst=1051&amp;field=134" TargetMode="External"/><Relationship Id="rId51" Type="http://schemas.openxmlformats.org/officeDocument/2006/relationships/hyperlink" Target="https://login.consultant.ru/link/?req=doc&amp;base=LAW&amp;n=468949&amp;date=11.02.2025&amp;dst=100130&amp;field=134" TargetMode="External"/><Relationship Id="rId72" Type="http://schemas.openxmlformats.org/officeDocument/2006/relationships/hyperlink" Target="https://login.consultant.ru/link/?req=doc&amp;base=LAW&amp;n=480809&amp;date=11.02.2025"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08561&amp;date=11.02.2025&amp;dst=100023&amp;field=134" TargetMode="External"/><Relationship Id="rId17" Type="http://schemas.openxmlformats.org/officeDocument/2006/relationships/hyperlink" Target="https://login.consultant.ru/link/?req=doc&amp;base=LAW&amp;n=468949&amp;date=11.02.2025&amp;dst=40&amp;field=134" TargetMode="External"/><Relationship Id="rId25" Type="http://schemas.openxmlformats.org/officeDocument/2006/relationships/hyperlink" Target="https://login.consultant.ru/link/?req=doc&amp;base=LAW&amp;n=410525&amp;date=11.02.2025" TargetMode="External"/><Relationship Id="rId33" Type="http://schemas.openxmlformats.org/officeDocument/2006/relationships/hyperlink" Target="https://login.consultant.ru/link/?req=doc&amp;base=LAW&amp;n=461634&amp;date=11.02.2025" TargetMode="External"/><Relationship Id="rId38" Type="http://schemas.openxmlformats.org/officeDocument/2006/relationships/hyperlink" Target="https://login.consultant.ru/link/?req=doc&amp;base=LAW&amp;n=414058&amp;date=11.02.2025" TargetMode="External"/><Relationship Id="rId46" Type="http://schemas.openxmlformats.org/officeDocument/2006/relationships/hyperlink" Target="https://login.consultant.ru/link/?req=doc&amp;base=LAW&amp;n=468949&amp;date=11.02.2025&amp;dst=27&amp;field=134" TargetMode="External"/><Relationship Id="rId59" Type="http://schemas.openxmlformats.org/officeDocument/2006/relationships/hyperlink" Target="https://login.consultant.ru/link/?req=doc&amp;base=LAW&amp;n=480453&amp;date=11.02.2025&amp;dst=107&amp;field=134" TargetMode="External"/><Relationship Id="rId67" Type="http://schemas.openxmlformats.org/officeDocument/2006/relationships/hyperlink" Target="https://login.consultant.ru/link/?req=doc&amp;base=LAW&amp;n=405746&amp;date=11.02.2025" TargetMode="External"/><Relationship Id="rId20" Type="http://schemas.openxmlformats.org/officeDocument/2006/relationships/hyperlink" Target="https://login.consultant.ru/link/?req=doc&amp;base=LAW&amp;n=417176&amp;date=11.02.2025&amp;dst=100202&amp;field=134" TargetMode="External"/><Relationship Id="rId41" Type="http://schemas.openxmlformats.org/officeDocument/2006/relationships/hyperlink" Target="https://login.consultant.ru/link/?req=doc&amp;base=LAW&amp;n=410525&amp;date=11.02.2025&amp;dst=1051&amp;field=134" TargetMode="External"/><Relationship Id="rId54" Type="http://schemas.openxmlformats.org/officeDocument/2006/relationships/hyperlink" Target="https://login.consultant.ru/link/?req=doc&amp;base=LAW&amp;n=468949&amp;date=11.02.2025&amp;dst=24&amp;field=134" TargetMode="External"/><Relationship Id="rId62" Type="http://schemas.openxmlformats.org/officeDocument/2006/relationships/hyperlink" Target="https://login.consultant.ru/link/?req=doc&amp;base=LAW&amp;n=311791&amp;date=11.02.2025" TargetMode="External"/><Relationship Id="rId70" Type="http://schemas.openxmlformats.org/officeDocument/2006/relationships/hyperlink" Target="https://login.consultant.ru/link/?req=doc&amp;base=LAW&amp;n=389530&amp;date=11.02.2025" TargetMode="External"/><Relationship Id="rId75" Type="http://schemas.openxmlformats.org/officeDocument/2006/relationships/hyperlink" Target="https://login.consultant.ru/link/?req=doc&amp;base=LAW&amp;n=405746&amp;date=11.02.2025" TargetMode="External"/><Relationship Id="rId1" Type="http://schemas.openxmlformats.org/officeDocument/2006/relationships/styles" Target="styles.xml"/><Relationship Id="rId6" Type="http://schemas.openxmlformats.org/officeDocument/2006/relationships/hyperlink" Target="https://login.consultant.ru/link/?req=doc&amp;base=LAW&amp;n=468949&amp;date=11.02.2025&amp;dst=76&amp;field=134" TargetMode="External"/><Relationship Id="rId15" Type="http://schemas.openxmlformats.org/officeDocument/2006/relationships/hyperlink" Target="https://login.consultant.ru/link/?req=doc&amp;base=LAW&amp;n=468949&amp;date=11.02.2025&amp;dst=100126&amp;field=134" TargetMode="External"/><Relationship Id="rId23" Type="http://schemas.openxmlformats.org/officeDocument/2006/relationships/hyperlink" Target="https://login.consultant.ru/link/?req=doc&amp;base=LAW&amp;n=406132&amp;date=11.02.2025" TargetMode="External"/><Relationship Id="rId28" Type="http://schemas.openxmlformats.org/officeDocument/2006/relationships/hyperlink" Target="https://login.consultant.ru/link/?req=doc&amp;base=LAW&amp;n=464157&amp;date=11.02.2025" TargetMode="External"/><Relationship Id="rId36" Type="http://schemas.openxmlformats.org/officeDocument/2006/relationships/hyperlink" Target="https://login.consultant.ru/link/?req=doc&amp;base=LAW&amp;n=362240&amp;date=11.02.2025" TargetMode="External"/><Relationship Id="rId49" Type="http://schemas.openxmlformats.org/officeDocument/2006/relationships/hyperlink" Target="https://login.consultant.ru/link/?req=doc&amp;base=LAW&amp;n=480453&amp;date=11.02.2025&amp;dst=100352&amp;field=134" TargetMode="External"/><Relationship Id="rId57" Type="http://schemas.openxmlformats.org/officeDocument/2006/relationships/hyperlink" Target="https://login.consultant.ru/link/?req=doc&amp;base=LAW&amp;n=391643&amp;date=11.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16546</Words>
  <Characters>94315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2025-04-22T08:19:00Z</cp:lastPrinted>
  <dcterms:created xsi:type="dcterms:W3CDTF">2025-04-24T05:24:00Z</dcterms:created>
  <dcterms:modified xsi:type="dcterms:W3CDTF">2025-05-29T09:15:00Z</dcterms:modified>
</cp:coreProperties>
</file>